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AC4F9" w14:textId="0D513930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22631956"/>
      <w:r w:rsidRPr="008B557C">
        <w:rPr>
          <w:rFonts w:ascii="Times New Roman" w:hAnsi="Times New Roman" w:cs="Times New Roman"/>
          <w:sz w:val="20"/>
          <w:szCs w:val="20"/>
        </w:rPr>
        <w:t>Приложение 3</w:t>
      </w:r>
    </w:p>
    <w:p w14:paraId="72C37B5E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5060A91A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27443046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7DFCC17F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1</w:t>
      </w:r>
    </w:p>
    <w:p w14:paraId="64981DB2" w14:textId="77777777" w:rsidR="00224CCB" w:rsidRPr="008B557C" w:rsidRDefault="00224CCB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B8198B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Объявление о проведении тендера (конкурса)</w:t>
      </w:r>
    </w:p>
    <w:p w14:paraId="43B8C835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2E56383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Товарищество с ограниченной ответственностью «Энергосистема» объявляет о проведении тендера (конкурса)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5274C4A" w14:textId="77777777" w:rsidR="00357025" w:rsidRPr="008B557C" w:rsidRDefault="0035702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948"/>
        <w:gridCol w:w="4532"/>
      </w:tblGrid>
      <w:tr w:rsidR="00BF437C" w:rsidRPr="008B557C" w14:paraId="3B46F08B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FA69975" w14:textId="77777777" w:rsidR="00BF437C" w:rsidRPr="008B557C" w:rsidRDefault="00BF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A10E5" w14:textId="11380876" w:rsidR="00BF437C" w:rsidRPr="008B557C" w:rsidRDefault="00C433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 w:rsidR="000E15E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45-т от 19.06.2020 г.</w:t>
            </w:r>
          </w:p>
        </w:tc>
      </w:tr>
      <w:tr w:rsidR="00655C30" w:rsidRPr="008B557C" w14:paraId="6C8A865E" w14:textId="77777777" w:rsidTr="003A5E33">
        <w:trPr>
          <w:trHeight w:val="516"/>
          <w:jc w:val="center"/>
        </w:trPr>
        <w:tc>
          <w:tcPr>
            <w:tcW w:w="2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86C5AF" w14:textId="77777777" w:rsidR="00655C30" w:rsidRPr="008B557C" w:rsidRDefault="00655C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AA576" w14:textId="02834409" w:rsidR="00655C30" w:rsidRPr="008B557C" w:rsidRDefault="0033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Автотранспорт</w:t>
            </w:r>
            <w:r w:rsidR="00164586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14:paraId="1951B093" w14:textId="77777777" w:rsidR="00FF6C05" w:rsidRPr="008B557C" w:rsidRDefault="00FF6C05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2" w:type="pct"/>
        <w:tblLook w:val="04A0" w:firstRow="1" w:lastRow="0" w:firstColumn="1" w:lastColumn="0" w:noHBand="0" w:noVBand="1"/>
      </w:tblPr>
      <w:tblGrid>
        <w:gridCol w:w="2629"/>
        <w:gridCol w:w="1334"/>
        <w:gridCol w:w="2279"/>
        <w:gridCol w:w="2493"/>
        <w:gridCol w:w="1749"/>
      </w:tblGrid>
      <w:tr w:rsidR="000F32AD" w:rsidRPr="008B557C" w14:paraId="139C8B34" w14:textId="77777777" w:rsidTr="008960A2">
        <w:tc>
          <w:tcPr>
            <w:tcW w:w="1254" w:type="pct"/>
            <w:shd w:val="clear" w:color="auto" w:fill="FFFF00"/>
            <w:vAlign w:val="center"/>
          </w:tcPr>
          <w:p w14:paraId="6DEFA49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Наименования лотов</w:t>
            </w:r>
          </w:p>
        </w:tc>
        <w:tc>
          <w:tcPr>
            <w:tcW w:w="636" w:type="pct"/>
            <w:shd w:val="clear" w:color="auto" w:fill="FFFF00"/>
            <w:vAlign w:val="center"/>
          </w:tcPr>
          <w:p w14:paraId="2B202912" w14:textId="79C9E0CE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Ед.изм</w:t>
            </w:r>
            <w:proofErr w:type="spellEnd"/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./кол-во</w:t>
            </w:r>
          </w:p>
        </w:tc>
        <w:tc>
          <w:tcPr>
            <w:tcW w:w="1087" w:type="pct"/>
            <w:shd w:val="clear" w:color="auto" w:fill="FFFF00"/>
            <w:vAlign w:val="center"/>
          </w:tcPr>
          <w:p w14:paraId="1D89D647" w14:textId="27CAD37D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Цена за единицу в тенге, без учета налога на добавленную стоимость, закупаемого</w:t>
            </w:r>
          </w:p>
          <w:p w14:paraId="4BEE15DE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товара, работы и услуги по лоту, с учетом всех расходов, в том числе на</w:t>
            </w:r>
          </w:p>
          <w:p w14:paraId="07C9C8B5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транспортировку и страхование, уплату таможенных пошлин, налогов, сборов и</w:t>
            </w:r>
          </w:p>
          <w:p w14:paraId="6325802C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другое</w:t>
            </w:r>
          </w:p>
        </w:tc>
        <w:tc>
          <w:tcPr>
            <w:tcW w:w="1189" w:type="pct"/>
            <w:shd w:val="clear" w:color="auto" w:fill="FFFF00"/>
            <w:vAlign w:val="center"/>
          </w:tcPr>
          <w:p w14:paraId="30B30F92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сумма в тенге, без учета налога на добавленную стоимость,</w:t>
            </w:r>
          </w:p>
          <w:p w14:paraId="606929FB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выделенная на закупку товара, работы и услуги по лоту, с учетом всех расходов, в</w:t>
            </w:r>
          </w:p>
          <w:p w14:paraId="3D7C6923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том числе на транспортировку и страхование, уплату таможенных пошлин,</w:t>
            </w:r>
          </w:p>
          <w:p w14:paraId="68DA2D38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налогов, сборов и другое</w:t>
            </w:r>
          </w:p>
        </w:tc>
        <w:tc>
          <w:tcPr>
            <w:tcW w:w="834" w:type="pct"/>
            <w:shd w:val="clear" w:color="auto" w:fill="FFFF00"/>
            <w:vAlign w:val="center"/>
          </w:tcPr>
          <w:p w14:paraId="15059E74" w14:textId="77777777" w:rsidR="000F32AD" w:rsidRPr="008B557C" w:rsidRDefault="000F32AD" w:rsidP="00EB2444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платежа</w:t>
            </w:r>
          </w:p>
        </w:tc>
      </w:tr>
      <w:tr w:rsidR="008960A2" w:rsidRPr="008B557C" w14:paraId="54C334B5" w14:textId="77777777" w:rsidTr="008960A2">
        <w:trPr>
          <w:trHeight w:val="1066"/>
        </w:trPr>
        <w:tc>
          <w:tcPr>
            <w:tcW w:w="1254" w:type="pct"/>
            <w:vAlign w:val="center"/>
          </w:tcPr>
          <w:p w14:paraId="7795132B" w14:textId="74D41BD1" w:rsidR="008960A2" w:rsidRPr="008B557C" w:rsidRDefault="008960A2" w:rsidP="008960A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ЛОТ1 - 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390995-5552-04,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 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</w:t>
            </w:r>
            <w:proofErr w:type="spellStart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</w:p>
        </w:tc>
        <w:tc>
          <w:tcPr>
            <w:tcW w:w="636" w:type="pct"/>
            <w:vAlign w:val="center"/>
          </w:tcPr>
          <w:p w14:paraId="6BF5371D" w14:textId="551ABC45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 ед.</w:t>
            </w:r>
          </w:p>
        </w:tc>
        <w:tc>
          <w:tcPr>
            <w:tcW w:w="1087" w:type="pct"/>
            <w:vAlign w:val="center"/>
          </w:tcPr>
          <w:p w14:paraId="2D0D4B30" w14:textId="64CF9322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5 360 000</w:t>
            </w:r>
          </w:p>
        </w:tc>
        <w:tc>
          <w:tcPr>
            <w:tcW w:w="1189" w:type="pct"/>
            <w:vAlign w:val="center"/>
          </w:tcPr>
          <w:p w14:paraId="720A3FEF" w14:textId="7E5322EB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5 360 000</w:t>
            </w:r>
          </w:p>
        </w:tc>
        <w:tc>
          <w:tcPr>
            <w:tcW w:w="834" w:type="pct"/>
            <w:vMerge w:val="restart"/>
            <w:vAlign w:val="center"/>
          </w:tcPr>
          <w:p w14:paraId="0E43A951" w14:textId="6BB5F778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100% общей суммы Договора оплачивается ПОКУПАТЕЛЕМ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 поставки</w:t>
            </w:r>
            <w:proofErr w:type="gram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и по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</w:tc>
      </w:tr>
      <w:tr w:rsidR="008960A2" w:rsidRPr="008B557C" w14:paraId="1DAD74D9" w14:textId="77777777" w:rsidTr="008960A2">
        <w:trPr>
          <w:trHeight w:val="1067"/>
        </w:trPr>
        <w:tc>
          <w:tcPr>
            <w:tcW w:w="1254" w:type="pct"/>
            <w:vAlign w:val="center"/>
          </w:tcPr>
          <w:p w14:paraId="41DC6FAC" w14:textId="11D583C1" w:rsidR="008960A2" w:rsidRPr="008B557C" w:rsidRDefault="008960A2" w:rsidP="008960A2">
            <w:pPr>
              <w:shd w:val="clear" w:color="auto" w:fill="F6F6F6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ЛОТ2 – 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390945, 2020 </w:t>
            </w:r>
            <w:proofErr w:type="spell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  <w:p w14:paraId="3C1622F8" w14:textId="40B4DFFE" w:rsidR="008960A2" w:rsidRPr="008B557C" w:rsidRDefault="008960A2" w:rsidP="008960A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14:paraId="38485A7D" w14:textId="334F0873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 ед.</w:t>
            </w:r>
          </w:p>
        </w:tc>
        <w:tc>
          <w:tcPr>
            <w:tcW w:w="1087" w:type="pct"/>
            <w:vAlign w:val="center"/>
          </w:tcPr>
          <w:p w14:paraId="4AC43172" w14:textId="21797002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5 500 000</w:t>
            </w:r>
          </w:p>
        </w:tc>
        <w:tc>
          <w:tcPr>
            <w:tcW w:w="1189" w:type="pct"/>
            <w:vAlign w:val="center"/>
          </w:tcPr>
          <w:p w14:paraId="63A9B98E" w14:textId="566F9F6F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5 500 000</w:t>
            </w:r>
          </w:p>
        </w:tc>
        <w:tc>
          <w:tcPr>
            <w:tcW w:w="834" w:type="pct"/>
            <w:vMerge/>
            <w:vAlign w:val="center"/>
          </w:tcPr>
          <w:p w14:paraId="01405FF2" w14:textId="77777777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960A2" w:rsidRPr="008B557C" w14:paraId="2508DC79" w14:textId="77777777" w:rsidTr="008960A2">
        <w:trPr>
          <w:trHeight w:val="1067"/>
        </w:trPr>
        <w:tc>
          <w:tcPr>
            <w:tcW w:w="1254" w:type="pct"/>
            <w:vAlign w:val="center"/>
          </w:tcPr>
          <w:p w14:paraId="62F35A7D" w14:textId="2F0543EA" w:rsidR="008960A2" w:rsidRPr="008B557C" w:rsidRDefault="008960A2" w:rsidP="008960A2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ЛОТ3 - 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NIVA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Chevrolet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LC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gram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тех.спецификации</w:t>
            </w:r>
            <w:proofErr w:type="spellEnd"/>
            <w:proofErr w:type="gramEnd"/>
          </w:p>
        </w:tc>
        <w:tc>
          <w:tcPr>
            <w:tcW w:w="636" w:type="pct"/>
            <w:vAlign w:val="center"/>
          </w:tcPr>
          <w:p w14:paraId="2CE346F3" w14:textId="5B446629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 ед.</w:t>
            </w:r>
          </w:p>
        </w:tc>
        <w:tc>
          <w:tcPr>
            <w:tcW w:w="1087" w:type="pct"/>
            <w:vAlign w:val="center"/>
          </w:tcPr>
          <w:p w14:paraId="2625B471" w14:textId="1D312920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5 199 000</w:t>
            </w:r>
          </w:p>
        </w:tc>
        <w:tc>
          <w:tcPr>
            <w:tcW w:w="1189" w:type="pct"/>
            <w:vAlign w:val="center"/>
          </w:tcPr>
          <w:p w14:paraId="0F881691" w14:textId="13444E27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5 199 000</w:t>
            </w:r>
          </w:p>
        </w:tc>
        <w:tc>
          <w:tcPr>
            <w:tcW w:w="834" w:type="pct"/>
            <w:vMerge/>
            <w:vAlign w:val="center"/>
          </w:tcPr>
          <w:p w14:paraId="72D65F09" w14:textId="77777777" w:rsidR="008960A2" w:rsidRPr="008B557C" w:rsidRDefault="008960A2" w:rsidP="008960A2">
            <w:pPr>
              <w:tabs>
                <w:tab w:val="left" w:pos="90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FC9EB01" w14:textId="77777777" w:rsidR="00360168" w:rsidRPr="008B557C" w:rsidRDefault="00360168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96ABD" w14:textId="77777777" w:rsidR="001552AA" w:rsidRPr="008B557C" w:rsidRDefault="001552AA" w:rsidP="00B832D1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Потенциальный поставщик и его тендерная заявка должны соответствовать требованиям, указанным в </w:t>
      </w:r>
      <w:r w:rsidR="009E72A3" w:rsidRPr="008B557C">
        <w:rPr>
          <w:rFonts w:ascii="Times New Roman" w:hAnsi="Times New Roman" w:cs="Times New Roman"/>
          <w:sz w:val="20"/>
          <w:szCs w:val="20"/>
        </w:rPr>
        <w:t xml:space="preserve">Параграфе 2 </w:t>
      </w:r>
      <w:hyperlink r:id="rId8" w:history="1"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Глав</w:t>
        </w:r>
        <w:r w:rsidR="009E72A3"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>ы</w:t>
        </w:r>
        <w:r w:rsidRPr="008B557C">
          <w:rPr>
            <w:rStyle w:val="af3"/>
            <w:rFonts w:ascii="Times New Roman" w:hAnsi="Times New Roman" w:cs="Times New Roman"/>
            <w:color w:val="auto"/>
            <w:sz w:val="20"/>
            <w:szCs w:val="20"/>
            <w:u w:val="none"/>
          </w:rPr>
          <w:t xml:space="preserve"> 5 "Правил осуществления деятельности субъектами естественных монополий"</w:t>
        </w:r>
      </w:hyperlink>
      <w:r w:rsidRPr="008B557C">
        <w:rPr>
          <w:rFonts w:ascii="Times New Roman" w:hAnsi="Times New Roman" w:cs="Times New Roman"/>
          <w:sz w:val="20"/>
          <w:szCs w:val="20"/>
        </w:rPr>
        <w:t xml:space="preserve">, утвержденных Приказом Министра национальной экономики Республики Казахстан от 13 августа 2019 года №73. </w:t>
      </w:r>
      <w:r w:rsidR="00AA38F1" w:rsidRPr="008B557C">
        <w:rPr>
          <w:rFonts w:ascii="Times New Roman" w:hAnsi="Times New Roman" w:cs="Times New Roman"/>
          <w:sz w:val="20"/>
          <w:szCs w:val="20"/>
        </w:rPr>
        <w:t>Потенциальный поставщик представляет заявку на участие в тендере с приложением информации</w:t>
      </w:r>
      <w:r w:rsidR="00BC0A1F" w:rsidRPr="008B557C">
        <w:rPr>
          <w:rFonts w:ascii="Times New Roman" w:hAnsi="Times New Roman" w:cs="Times New Roman"/>
          <w:sz w:val="20"/>
          <w:szCs w:val="20"/>
        </w:rPr>
        <w:t xml:space="preserve"> (документов)</w:t>
      </w:r>
      <w:r w:rsidR="00AA38F1" w:rsidRPr="008B557C">
        <w:rPr>
          <w:rFonts w:ascii="Times New Roman" w:hAnsi="Times New Roman" w:cs="Times New Roman"/>
          <w:sz w:val="20"/>
          <w:szCs w:val="20"/>
        </w:rPr>
        <w:t>, указанной в п. 67 вышеуказанных Правил.</w:t>
      </w:r>
    </w:p>
    <w:p w14:paraId="7B90CBA5" w14:textId="77777777" w:rsidR="009F2FF1" w:rsidRPr="008B557C" w:rsidRDefault="009F2FF1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CE163DC" w14:textId="77777777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Порядок, размер, форма, сроки, банковские реквизиты для внесения</w:t>
      </w:r>
    </w:p>
    <w:p w14:paraId="6DC0F6EA" w14:textId="22C4B9CA" w:rsidR="00360168" w:rsidRPr="008B557C" w:rsidRDefault="00360168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обеспечения тендерной (конкурсной) заявки</w:t>
      </w:r>
    </w:p>
    <w:p w14:paraId="70182CF5" w14:textId="77777777" w:rsidR="00DF737E" w:rsidRPr="008B557C" w:rsidRDefault="00DF737E" w:rsidP="001552A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ECD62ED" w14:textId="77777777" w:rsidR="00B5319D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Потенциальный поставщик при представлении тендерной заявки одновременно вносит гарантийное </w:t>
      </w:r>
      <w:r w:rsidR="00F708EA" w:rsidRPr="008B557C">
        <w:rPr>
          <w:rFonts w:ascii="Times New Roman" w:hAnsi="Times New Roman" w:cs="Times New Roman"/>
          <w:sz w:val="20"/>
          <w:szCs w:val="20"/>
        </w:rPr>
        <w:t>обеспечение в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размере </w:t>
      </w:r>
      <w:r w:rsidRPr="008B557C">
        <w:rPr>
          <w:rStyle w:val="s0"/>
          <w:sz w:val="20"/>
          <w:szCs w:val="20"/>
        </w:rPr>
        <w:t>одного</w:t>
      </w:r>
      <w:r w:rsidRPr="008B557C">
        <w:rPr>
          <w:rFonts w:ascii="Times New Roman" w:hAnsi="Times New Roman" w:cs="Times New Roman"/>
          <w:sz w:val="20"/>
          <w:szCs w:val="20"/>
        </w:rPr>
        <w:t xml:space="preserve"> процента от стоимости </w:t>
      </w:r>
      <w:r w:rsidR="002D77A5" w:rsidRPr="008B557C">
        <w:rPr>
          <w:rStyle w:val="s00"/>
          <w:sz w:val="20"/>
          <w:szCs w:val="20"/>
        </w:rPr>
        <w:t>товаров, работ и услуг</w:t>
      </w:r>
      <w:r w:rsidRPr="008B557C">
        <w:rPr>
          <w:rFonts w:ascii="Times New Roman" w:hAnsi="Times New Roman" w:cs="Times New Roman"/>
          <w:sz w:val="20"/>
          <w:szCs w:val="20"/>
        </w:rPr>
        <w:t>, предложенной в его тендерной заявке</w:t>
      </w:r>
      <w:r w:rsidR="00B5319D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4858D193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Обеспечение тендерной </w:t>
      </w:r>
      <w:r w:rsidR="00D66AA7" w:rsidRPr="008B557C">
        <w:rPr>
          <w:rFonts w:ascii="Times New Roman" w:hAnsi="Times New Roman" w:cs="Times New Roman"/>
          <w:sz w:val="20"/>
          <w:szCs w:val="20"/>
        </w:rPr>
        <w:t xml:space="preserve">заявки </w:t>
      </w:r>
      <w:r w:rsidRPr="008B557C">
        <w:rPr>
          <w:rFonts w:ascii="Times New Roman" w:hAnsi="Times New Roman" w:cs="Times New Roman"/>
          <w:sz w:val="20"/>
          <w:szCs w:val="20"/>
        </w:rPr>
        <w:t xml:space="preserve">представляется в одном из следующих видов: </w:t>
      </w:r>
    </w:p>
    <w:p w14:paraId="126CC614" w14:textId="77777777" w:rsidR="00623BB4" w:rsidRPr="008B557C" w:rsidRDefault="00623BB4" w:rsidP="005202EA">
      <w:pPr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1) залога денег, размещаемых </w:t>
      </w:r>
      <w:r w:rsidR="005202EA" w:rsidRPr="008B557C">
        <w:rPr>
          <w:rFonts w:ascii="Times New Roman" w:hAnsi="Times New Roman" w:cs="Times New Roman"/>
          <w:sz w:val="20"/>
          <w:szCs w:val="20"/>
        </w:rPr>
        <w:t>в банке</w:t>
      </w:r>
      <w:r w:rsidR="00624F98" w:rsidRPr="008B557C">
        <w:rPr>
          <w:rFonts w:ascii="Times New Roman" w:hAnsi="Times New Roman" w:cs="Times New Roman"/>
          <w:sz w:val="20"/>
          <w:szCs w:val="20"/>
        </w:rPr>
        <w:t>.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SUB4100"/>
      <w:bookmarkEnd w:id="1"/>
      <w:r w:rsidR="00624F98" w:rsidRPr="008B557C">
        <w:rPr>
          <w:rFonts w:ascii="Times New Roman" w:hAnsi="Times New Roman" w:cs="Times New Roman"/>
          <w:sz w:val="20"/>
          <w:szCs w:val="20"/>
        </w:rPr>
        <w:t xml:space="preserve">Реквизиты ТОО «Энергосистема»: </w:t>
      </w:r>
      <w:r w:rsidRPr="008B557C">
        <w:rPr>
          <w:rFonts w:ascii="Times New Roman" w:hAnsi="Times New Roman" w:cs="Times New Roman"/>
          <w:sz w:val="20"/>
          <w:szCs w:val="20"/>
        </w:rPr>
        <w:t xml:space="preserve">РНН 061800225177, банковский счет №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r w:rsidRPr="008B557C">
        <w:rPr>
          <w:rFonts w:ascii="Times New Roman" w:hAnsi="Times New Roman" w:cs="Times New Roman"/>
          <w:sz w:val="20"/>
          <w:szCs w:val="20"/>
        </w:rPr>
        <w:t>2694803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KZT</w:t>
      </w:r>
      <w:r w:rsidRPr="008B557C">
        <w:rPr>
          <w:rFonts w:ascii="Times New Roman" w:hAnsi="Times New Roman" w:cs="Times New Roman"/>
          <w:sz w:val="20"/>
          <w:szCs w:val="20"/>
        </w:rPr>
        <w:t>22030028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, </w:t>
      </w:r>
      <w:r w:rsidRPr="008B557C">
        <w:rPr>
          <w:rFonts w:ascii="Times New Roman" w:hAnsi="Times New Roman" w:cs="Times New Roman"/>
          <w:sz w:val="20"/>
          <w:szCs w:val="20"/>
        </w:rPr>
        <w:t xml:space="preserve">в Филиале № 3 АО «Евразийский Банк» г. </w:t>
      </w:r>
      <w:r w:rsidR="005202EA" w:rsidRPr="008B557C">
        <w:rPr>
          <w:rFonts w:ascii="Times New Roman" w:hAnsi="Times New Roman" w:cs="Times New Roman"/>
          <w:sz w:val="20"/>
          <w:szCs w:val="20"/>
        </w:rPr>
        <w:t>Актобе, БИК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  <w:lang w:val="en-US"/>
        </w:rPr>
        <w:t>EURIKZKA</w:t>
      </w:r>
      <w:r w:rsidRPr="008B557C">
        <w:rPr>
          <w:rFonts w:ascii="Times New Roman" w:hAnsi="Times New Roman" w:cs="Times New Roman"/>
          <w:sz w:val="20"/>
          <w:szCs w:val="20"/>
        </w:rPr>
        <w:t xml:space="preserve">, БИН 030840004016 </w:t>
      </w:r>
    </w:p>
    <w:p w14:paraId="71F7A04A" w14:textId="77777777" w:rsidR="00623BB4" w:rsidRPr="008B557C" w:rsidRDefault="00623BB4" w:rsidP="00623BB4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2) банковской гарантии;</w:t>
      </w:r>
    </w:p>
    <w:p w14:paraId="43CD2B79" w14:textId="77777777" w:rsidR="00623BB4" w:rsidRPr="008B557C" w:rsidRDefault="00623BB4" w:rsidP="00623BB4">
      <w:pPr>
        <w:spacing w:after="0" w:line="240" w:lineRule="auto"/>
        <w:ind w:firstLine="400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Срок действия обеспечения тендерной заявки не должен быть менее срока действия самой тендерной заявки. </w:t>
      </w:r>
    </w:p>
    <w:p w14:paraId="31098CB6" w14:textId="77777777" w:rsidR="00623BB4" w:rsidRPr="008B557C" w:rsidRDefault="00623BB4" w:rsidP="00623BB4">
      <w:pPr>
        <w:spacing w:after="0" w:line="240" w:lineRule="auto"/>
        <w:ind w:firstLine="426"/>
        <w:jc w:val="both"/>
        <w:rPr>
          <w:rStyle w:val="s0"/>
          <w:sz w:val="20"/>
          <w:szCs w:val="20"/>
        </w:rPr>
      </w:pPr>
      <w:bookmarkStart w:id="2" w:name="SUB4200"/>
      <w:bookmarkStart w:id="3" w:name="SUB4300"/>
      <w:bookmarkStart w:id="4" w:name="SUB4400"/>
      <w:bookmarkStart w:id="5" w:name="SUB440100"/>
      <w:bookmarkEnd w:id="2"/>
      <w:bookmarkEnd w:id="3"/>
      <w:bookmarkEnd w:id="4"/>
      <w:bookmarkEnd w:id="5"/>
      <w:r w:rsidRPr="008B557C">
        <w:rPr>
          <w:rStyle w:val="s0"/>
          <w:sz w:val="20"/>
          <w:szCs w:val="20"/>
        </w:rPr>
        <w:t>Потенциальные поставщики не вносят обеспечения тендерной заявки, если:</w:t>
      </w:r>
    </w:p>
    <w:p w14:paraId="5667EE18" w14:textId="77777777" w:rsidR="00623BB4" w:rsidRPr="008B557C" w:rsidRDefault="00623BB4" w:rsidP="00623B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Style w:val="s0"/>
          <w:sz w:val="20"/>
          <w:szCs w:val="20"/>
        </w:rPr>
        <w:t>1)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показателя;</w:t>
      </w:r>
    </w:p>
    <w:p w14:paraId="6C25EF99" w14:textId="5C8E30FF" w:rsidR="00623BB4" w:rsidRPr="008B557C" w:rsidRDefault="00623BB4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2) являются организациями, производящими товары, работы и услуги,</w:t>
      </w:r>
      <w:r w:rsidR="00624F98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создаваемыми общественными объединениями инвалидов Республики Казахстан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и объем предлагаемых ими товаров, работ, услуг в стоимостном выражении в целом, по тендеру не превышает восемнадцатитысячекратного размера месячного расчетного показателя.</w:t>
      </w:r>
    </w:p>
    <w:p w14:paraId="55FA8AAA" w14:textId="07A68868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5240"/>
      </w:tblGrid>
      <w:tr w:rsidR="00C94E03" w:rsidRPr="008B557C" w14:paraId="38F806ED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2D77E09B" w14:textId="41968B56" w:rsidR="00C94E03" w:rsidRPr="008B557C" w:rsidRDefault="00C94E03" w:rsidP="000315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Тендерные (конкурсные) заявки потенциальных поставщиков принимаются по адресу - ТОО «Энергосистема», РК, г. Актобе, проспект 312 Стрелковой дивизии, 42, кабинет № 400, ОМТС </w:t>
            </w:r>
          </w:p>
        </w:tc>
        <w:tc>
          <w:tcPr>
            <w:tcW w:w="2500" w:type="pct"/>
            <w:vAlign w:val="center"/>
          </w:tcPr>
          <w:p w14:paraId="6AF06A68" w14:textId="7EAACFD9" w:rsidR="00C94E03" w:rsidRPr="008B557C" w:rsidRDefault="008960A2" w:rsidP="000E15E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срок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 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00 минут «__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  <w:proofErr w:type="gramStart"/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_» 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июля</w:t>
            </w:r>
            <w:proofErr w:type="gramEnd"/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94E03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  <w:tr w:rsidR="00C94E03" w:rsidRPr="008B557C" w14:paraId="1AE1ABE1" w14:textId="77777777" w:rsidTr="00C94E03">
        <w:trPr>
          <w:jc w:val="center"/>
        </w:trPr>
        <w:tc>
          <w:tcPr>
            <w:tcW w:w="2500" w:type="pct"/>
            <w:shd w:val="clear" w:color="auto" w:fill="FFFF00"/>
            <w:vAlign w:val="center"/>
          </w:tcPr>
          <w:p w14:paraId="1E2E75FC" w14:textId="1A5EAFDB" w:rsidR="00C94E03" w:rsidRPr="008B557C" w:rsidRDefault="00C94E03" w:rsidP="00C94E03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Конверты с тендерными (конкурсными) заявками </w:t>
            </w:r>
            <w:r w:rsidR="008960A2"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вскрываются по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адресу РК, г. Актобе, проспект 312 Стрелковой дивизии, 42, 2 этаж, студия </w:t>
            </w:r>
          </w:p>
        </w:tc>
        <w:tc>
          <w:tcPr>
            <w:tcW w:w="2500" w:type="pct"/>
            <w:vAlign w:val="center"/>
          </w:tcPr>
          <w:p w14:paraId="77710DC0" w14:textId="3AA1CBC8" w:rsidR="00C94E03" w:rsidRPr="008B557C" w:rsidRDefault="00C94E03" w:rsidP="000E15E9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 00 минут «____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__» </w:t>
            </w:r>
            <w:r w:rsidR="000E15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июля </w:t>
            </w: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года</w:t>
            </w:r>
          </w:p>
        </w:tc>
      </w:tr>
    </w:tbl>
    <w:p w14:paraId="056BE418" w14:textId="171A1A81" w:rsidR="00C94E03" w:rsidRPr="008B557C" w:rsidRDefault="00C94E03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287CF174" w14:textId="77777777" w:rsidR="00360168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Требования к языку составления и представления тендерной (конкурсной)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заявки, договора о закупках в соответствии с законодательством Республики</w:t>
      </w:r>
      <w:r w:rsidR="00224CCB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Казахстан о языках</w:t>
      </w:r>
      <w:r w:rsidR="00623BB4" w:rsidRPr="008B557C">
        <w:rPr>
          <w:rFonts w:ascii="Times New Roman" w:hAnsi="Times New Roman" w:cs="Times New Roman"/>
          <w:sz w:val="20"/>
          <w:szCs w:val="20"/>
        </w:rPr>
        <w:t>.</w:t>
      </w:r>
    </w:p>
    <w:p w14:paraId="5C47C921" w14:textId="77777777" w:rsidR="00623BB4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Полное наименование, почтовый и электронный адреса субъекта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sz w:val="20"/>
          <w:szCs w:val="20"/>
        </w:rPr>
        <w:t>естественной монополии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="00A400F3" w:rsidRPr="008B557C">
        <w:rPr>
          <w:rFonts w:ascii="Times New Roman" w:hAnsi="Times New Roman" w:cs="Times New Roman"/>
          <w:sz w:val="20"/>
          <w:szCs w:val="20"/>
        </w:rPr>
        <w:t>–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6" w:name="_Hlk18480788"/>
      <w:r w:rsidR="00A400F3" w:rsidRPr="008B557C">
        <w:rPr>
          <w:rFonts w:ascii="Times New Roman" w:hAnsi="Times New Roman" w:cs="Times New Roman"/>
          <w:sz w:val="20"/>
          <w:szCs w:val="20"/>
        </w:rPr>
        <w:t xml:space="preserve">Товарищество с ограниченной ответственностью «Энергосистема» </w:t>
      </w:r>
      <w:r w:rsidR="00623BB4" w:rsidRPr="008B557C">
        <w:rPr>
          <w:rFonts w:ascii="Times New Roman" w:hAnsi="Times New Roman" w:cs="Times New Roman"/>
          <w:sz w:val="20"/>
          <w:szCs w:val="20"/>
        </w:rPr>
        <w:t xml:space="preserve">030007, РК, г. Актобе, проспект 312 Стрелковой дивизии, 42, </w:t>
      </w:r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energosistema</w:t>
      </w:r>
      <w:r w:rsidR="005202EA" w:rsidRPr="008B557C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nur</w:t>
      </w:r>
      <w:proofErr w:type="spellEnd"/>
      <w:r w:rsidR="005202EA" w:rsidRPr="008B557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5202EA" w:rsidRPr="008B557C">
        <w:rPr>
          <w:rFonts w:ascii="Times New Roman" w:hAnsi="Times New Roman" w:cs="Times New Roman"/>
          <w:sz w:val="20"/>
          <w:szCs w:val="20"/>
          <w:lang w:val="en-US"/>
        </w:rPr>
        <w:t>kz</w:t>
      </w:r>
      <w:bookmarkEnd w:id="6"/>
      <w:proofErr w:type="spellEnd"/>
    </w:p>
    <w:p w14:paraId="48FBD699" w14:textId="77777777" w:rsidR="005202EA" w:rsidRPr="008B557C" w:rsidRDefault="00360168" w:rsidP="0003153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Секретарь тендерной (конкурсной) комиссии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– Павленко А.В., инженер ОМТС, 8-7132-953-385,</w:t>
      </w:r>
      <w:r w:rsidR="002C4B66" w:rsidRPr="008B557C">
        <w:rPr>
          <w:rFonts w:ascii="Times New Roman" w:hAnsi="Times New Roman" w:cs="Times New Roman"/>
          <w:sz w:val="20"/>
          <w:szCs w:val="20"/>
        </w:rPr>
        <w:t xml:space="preserve"> 8-7132-953-</w:t>
      </w:r>
      <w:r w:rsidR="003016BC" w:rsidRPr="008B557C">
        <w:rPr>
          <w:rFonts w:ascii="Times New Roman" w:hAnsi="Times New Roman" w:cs="Times New Roman"/>
          <w:sz w:val="20"/>
          <w:szCs w:val="20"/>
        </w:rPr>
        <w:t>360, energosistema@nur.kz</w:t>
      </w:r>
      <w:r w:rsidR="005202EA" w:rsidRPr="008B55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647CBC" w14:textId="77777777" w:rsidR="005202EA" w:rsidRPr="008B557C" w:rsidRDefault="005202EA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11E0E9" w14:textId="77777777" w:rsidR="00360168" w:rsidRPr="008B557C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Приложение:</w:t>
      </w:r>
    </w:p>
    <w:p w14:paraId="0AEE0F5C" w14:textId="77777777" w:rsidR="005025AB" w:rsidRPr="008B557C" w:rsidRDefault="005025AB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9CFED93" w14:textId="77777777" w:rsidR="00360168" w:rsidRPr="008B557C" w:rsidRDefault="00360168" w:rsidP="00623B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1. Техническая спецификация закупаемых товаров (работ, услуг);</w:t>
      </w:r>
    </w:p>
    <w:p w14:paraId="68DA003C" w14:textId="77777777" w:rsidR="00360168" w:rsidRPr="008B557C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2. Планы, чертежи, эскизы (при наличии);</w:t>
      </w:r>
    </w:p>
    <w:p w14:paraId="0E47E3DA" w14:textId="77777777" w:rsidR="00360168" w:rsidRPr="008B557C" w:rsidRDefault="00360168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3. Проект договора.</w:t>
      </w:r>
    </w:p>
    <w:p w14:paraId="76FCE4CE" w14:textId="77777777" w:rsidR="00A51FDC" w:rsidRPr="008B557C" w:rsidRDefault="00A51FDC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EE29F08" w14:textId="77777777" w:rsidR="005202EA" w:rsidRPr="008B557C" w:rsidRDefault="005202EA" w:rsidP="00360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BBE8F5" w14:textId="77777777" w:rsidR="009F3328" w:rsidRPr="008B557C" w:rsidRDefault="009F332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E4F90F" w14:textId="77777777" w:rsidR="00715DEF" w:rsidRPr="008B557C" w:rsidRDefault="00715DEF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58E38C5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7" w:name="_Hlk24706228"/>
    </w:p>
    <w:p w14:paraId="2C24B9CE" w14:textId="0CF4443F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1EAD212" w14:textId="7889C451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3D5814" w14:textId="4468CC76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789281" w14:textId="439904DA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5BFC8E" w14:textId="43F4B9D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8B2ACE" w14:textId="5BF5DA4E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1C4C864" w14:textId="754866F0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A1F162" w14:textId="60B6389B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9A683D3" w14:textId="141C169D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9C3A2A" w14:textId="77777777" w:rsidR="00756A38" w:rsidRPr="008B557C" w:rsidRDefault="00756A38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F8DE51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759208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70171E" w14:textId="77777777" w:rsidR="007F74FA" w:rsidRPr="008B557C" w:rsidRDefault="007F74FA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533CE6A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F827D4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C0D7658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81EE7B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A6965D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E331AC" w14:textId="77777777" w:rsidR="009E0634" w:rsidRPr="008B557C" w:rsidRDefault="009E063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55CB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0F1B788" w14:textId="7FCA7467" w:rsidR="00357025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4E089E2" w14:textId="05165D53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606F1CC" w14:textId="1377053D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810BEBD" w14:textId="157240BD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2A5199" w14:textId="01894A9B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AFFBEA1" w14:textId="1040E150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10693B" w14:textId="24A1D03E" w:rsidR="003411E4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BEA782" w14:textId="77777777" w:rsidR="003411E4" w:rsidRPr="008B557C" w:rsidRDefault="003411E4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1AD651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9CA936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914308C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697199D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BE8310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B6CD4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EE4682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13ACAA" w14:textId="77777777" w:rsidR="00357025" w:rsidRPr="008B557C" w:rsidRDefault="00357025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4B2CD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4A041882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1A2D1C5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4FA57C77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1AA4BDEB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3D16AE4C" w14:textId="77777777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AAEB6B" w14:textId="31C04770" w:rsidR="00686973" w:rsidRPr="008B557C" w:rsidRDefault="00686973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Техническая спецификация закупаемых товаров (работ, услуг)</w:t>
      </w:r>
      <w:r w:rsidR="00F708EA"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38815134" w14:textId="49DC6A97" w:rsidR="00745AAC" w:rsidRPr="008B557C" w:rsidRDefault="00745AA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C94E03" w:rsidRPr="008B557C" w14:paraId="7AB57D8B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B60B45B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B00C" w14:textId="7BB205D7" w:rsidR="00C94E03" w:rsidRPr="008B557C" w:rsidRDefault="00AE5BFF" w:rsidP="00C9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45-т от 19.06.2020 г.</w:t>
            </w:r>
          </w:p>
        </w:tc>
      </w:tr>
      <w:tr w:rsidR="00745AAC" w:rsidRPr="008B557C" w14:paraId="0C09CFC3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9E3EC0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0BF7" w14:textId="77777777" w:rsidR="00745AAC" w:rsidRPr="008B557C" w:rsidRDefault="00745AAC" w:rsidP="0074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745AAC" w:rsidRPr="008B557C" w14:paraId="370D07EE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7414D3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CA34" w14:textId="77777777" w:rsidR="00745AAC" w:rsidRPr="008B557C" w:rsidRDefault="00745AAC" w:rsidP="00745A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</w:tbl>
    <w:p w14:paraId="47164D79" w14:textId="09F6038A" w:rsidR="00EA79BC" w:rsidRPr="008B557C" w:rsidRDefault="00EA79BC" w:rsidP="00686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F61E3" w:rsidRPr="008B557C" w14:paraId="6FA795D2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4664626" w14:textId="77777777" w:rsidR="007F61E3" w:rsidRPr="008B557C" w:rsidRDefault="007F61E3" w:rsidP="00E018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329DED5B" w14:textId="54D990F3" w:rsidR="007F61E3" w:rsidRPr="008B557C" w:rsidRDefault="00887F58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390995-5552-04,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 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</w:p>
        </w:tc>
      </w:tr>
      <w:tr w:rsidR="007F61E3" w:rsidRPr="008B557C" w14:paraId="42D768C3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B2B8A5C" w14:textId="77777777" w:rsidR="007F61E3" w:rsidRPr="008B557C" w:rsidRDefault="007F61E3" w:rsidP="00E018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2067A2A5" w14:textId="79455F2C" w:rsidR="007F61E3" w:rsidRPr="008B557C" w:rsidRDefault="00887F58" w:rsidP="004B630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390995-5552-04,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 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proofErr w:type="gramEnd"/>
          </w:p>
        </w:tc>
      </w:tr>
      <w:tr w:rsidR="00F708EA" w:rsidRPr="008B557C" w14:paraId="7105A2EB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CDACBFE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50D0B03B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08EA" w:rsidRPr="008B557C" w14:paraId="6E88F66D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480943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6697F46D" w14:textId="00865B65" w:rsidR="003E42C6" w:rsidRPr="008B557C" w:rsidRDefault="00BA1145" w:rsidP="004025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708EA" w:rsidRPr="008B557C" w14:paraId="2261765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762B35A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408751FF" w14:textId="0E9997CD" w:rsidR="00F708EA" w:rsidRPr="008B557C" w:rsidRDefault="0033041B" w:rsidP="00F708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F708EA" w:rsidRPr="008B557C" w14:paraId="16583BB9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0066F48" w14:textId="77777777" w:rsidR="00F708EA" w:rsidRPr="008B557C" w:rsidRDefault="00F708EA" w:rsidP="00F708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E7D80C" w14:textId="6508C9E4" w:rsidR="00C86095" w:rsidRPr="008B557C" w:rsidRDefault="00C86095" w:rsidP="00E33B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="002D77A5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="0033041B"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="002D77A5"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8B557C" w14:paraId="78FA1A7C" w14:textId="77777777" w:rsidTr="00747362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51F7E93E" w14:textId="7777777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2EBBE2D7" w14:textId="375D8E69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- 60 календарных дней с момента подписания договора.</w:t>
            </w:r>
          </w:p>
        </w:tc>
      </w:tr>
      <w:tr w:rsidR="00F708EA" w:rsidRPr="008B557C" w14:paraId="2A2A576F" w14:textId="77777777" w:rsidTr="00747362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2DD6F2B8" w14:textId="77777777" w:rsidR="00F708EA" w:rsidRPr="008B557C" w:rsidRDefault="00F708EA" w:rsidP="00F708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F708EA" w:rsidRPr="008B557C" w14:paraId="5809A815" w14:textId="77777777" w:rsidTr="00747362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01A195EB" w14:textId="70764621" w:rsidR="00747362" w:rsidRPr="00F31C79" w:rsidRDefault="00887F58" w:rsidP="00167E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УАЗ 390995-5552-04, 2020 </w:t>
            </w:r>
            <w:proofErr w:type="spellStart"/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9E3A9C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proofErr w:type="gramEnd"/>
            <w:r w:rsidR="009E3A9C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="009E3A9C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тех.хар-ками</w:t>
            </w:r>
            <w:proofErr w:type="spellEnd"/>
            <w:r w:rsidR="009E3A9C"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046D5E06" w14:textId="72BCAD5F" w:rsidR="008B557C" w:rsidRPr="00F31C79" w:rsidRDefault="008B557C" w:rsidP="00167E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B540142" w14:textId="70C1229B" w:rsidR="008B557C" w:rsidRPr="00F31C79" w:rsidRDefault="008B557C" w:rsidP="00167EA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C598826" wp14:editId="683CACEE">
                  <wp:extent cx="3062377" cy="1787313"/>
                  <wp:effectExtent l="0" t="0" r="508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463" cy="179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350D2A" w:rsidRPr="00422CB0" w14:paraId="0C6C7D6C" w14:textId="77777777" w:rsidTr="00350D2A">
              <w:trPr>
                <w:cantSplit/>
                <w:trHeight w:val="20"/>
                <w:tblHeader/>
              </w:trPr>
              <w:tc>
                <w:tcPr>
                  <w:tcW w:w="205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1F9BD0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</w:p>
              </w:tc>
              <w:tc>
                <w:tcPr>
                  <w:tcW w:w="205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DA92139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8B557C" w:rsidRPr="00F31C79" w14:paraId="700F78A7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914597F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формула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BA3EFE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4×4</w:t>
                  </w:r>
                </w:p>
              </w:tc>
            </w:tr>
            <w:tr w:rsidR="008B557C" w:rsidRPr="00F31C79" w14:paraId="51F3CB48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C948B77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gram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Количество мест</w:t>
                  </w:r>
                  <w:proofErr w:type="gram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оборудованных ремнями безопасности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B7242F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</w:t>
                  </w:r>
                </w:p>
              </w:tc>
            </w:tr>
            <w:tr w:rsidR="008B557C" w:rsidRPr="00F31C79" w14:paraId="52BB1CAF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CA6971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Длина,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3BD730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4390</w:t>
                  </w:r>
                </w:p>
              </w:tc>
            </w:tr>
            <w:tr w:rsidR="008B557C" w:rsidRPr="00F31C79" w14:paraId="6419591B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485404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Ширина,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CC139D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1940</w:t>
                  </w:r>
                </w:p>
              </w:tc>
            </w:tr>
            <w:tr w:rsidR="008B557C" w:rsidRPr="00F31C79" w14:paraId="3F02B19D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7C504D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Высота,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B217E9A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2064</w:t>
                  </w:r>
                </w:p>
              </w:tc>
            </w:tr>
            <w:tr w:rsidR="008B557C" w:rsidRPr="00F31C79" w14:paraId="68B5B0A5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5649B71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Колесная база,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FAC1BDC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2300</w:t>
                  </w:r>
                </w:p>
              </w:tc>
            </w:tr>
            <w:tr w:rsidR="008B557C" w:rsidRPr="00F31C79" w14:paraId="273D2266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468F19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Дорожный просвет,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6EC6DCD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205</w:t>
                  </w:r>
                </w:p>
              </w:tc>
            </w:tr>
            <w:tr w:rsidR="008B557C" w:rsidRPr="00F31C79" w14:paraId="4EAC4C2F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5D5D1F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BCA65B2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500</w:t>
                  </w:r>
                </w:p>
              </w:tc>
            </w:tr>
            <w:tr w:rsidR="008B557C" w:rsidRPr="00F31C79" w14:paraId="32C6FAFA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2F37DEB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снаряженного а/м,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23267DB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1920</w:t>
                  </w:r>
                </w:p>
              </w:tc>
            </w:tr>
            <w:tr w:rsidR="008B557C" w:rsidRPr="00F31C79" w14:paraId="6487B161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970810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Полная масса,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1D0CFA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2830</w:t>
                  </w:r>
                </w:p>
              </w:tc>
            </w:tr>
            <w:tr w:rsidR="008B557C" w:rsidRPr="00F31C79" w14:paraId="56CA5FAD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ACB8EB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Грузоподъемность,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13EF1AE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940</w:t>
                  </w:r>
                </w:p>
              </w:tc>
            </w:tr>
            <w:tr w:rsidR="008B557C" w:rsidRPr="00F31C79" w14:paraId="63447E7A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C543EB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CB6092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Бензиновый, ЗМЗ-40911.10 ЕВРО-5</w:t>
                  </w:r>
                </w:p>
              </w:tc>
            </w:tr>
            <w:tr w:rsidR="008B557C" w:rsidRPr="00F31C79" w14:paraId="30FC4D26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B50C6C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Топливо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AA7FFA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 с октановым числом не менее 92</w:t>
                  </w:r>
                </w:p>
              </w:tc>
            </w:tr>
            <w:tr w:rsidR="008B557C" w:rsidRPr="00F31C79" w14:paraId="26897DAE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A286E8A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объем, л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2585C3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2.693</w:t>
                  </w:r>
                </w:p>
              </w:tc>
            </w:tr>
            <w:tr w:rsidR="008B557C" w:rsidRPr="00F31C79" w14:paraId="3596D45C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A74F03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Максимальная мощность,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 (кВт)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8ECE8D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112,2 (82,5) при 4250 об/мин</w:t>
                  </w:r>
                </w:p>
              </w:tc>
            </w:tr>
            <w:tr w:rsidR="008B557C" w:rsidRPr="00F31C79" w14:paraId="56C199E9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5D9ECA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Максимальный крутящий момент,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Н·м</w:t>
                  </w:r>
                  <w:proofErr w:type="spellEnd"/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0A1B5A1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198 при 2500 об/мин</w:t>
                  </w:r>
                </w:p>
              </w:tc>
            </w:tr>
            <w:tr w:rsidR="008B557C" w:rsidRPr="00F31C79" w14:paraId="7B4F9604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3A50DE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Максимальная скорость, км/ч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3D360E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127</w:t>
                  </w:r>
                </w:p>
              </w:tc>
            </w:tr>
            <w:tr w:rsidR="008B557C" w:rsidRPr="00F31C79" w14:paraId="579645C2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73B1CFA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60 км/ч, л / 100 км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1D370AB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</w:t>
                  </w:r>
                </w:p>
              </w:tc>
            </w:tr>
            <w:tr w:rsidR="008B557C" w:rsidRPr="00F31C79" w14:paraId="1ECB4C6A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FF0436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80 км/ч, л / 100 км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515233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11.2</w:t>
                  </w:r>
                </w:p>
              </w:tc>
            </w:tr>
            <w:tr w:rsidR="008B557C" w:rsidRPr="00F31C79" w14:paraId="00420077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3F48D5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Емкость топливных баков, л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EDA1AC7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77</w:t>
                  </w:r>
                </w:p>
              </w:tc>
            </w:tr>
            <w:tr w:rsidR="008B557C" w:rsidRPr="00F31C79" w14:paraId="52FC606E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F18833C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Коробка передач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6F82DE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5-ступенчатая, механическая</w:t>
                  </w:r>
                </w:p>
              </w:tc>
            </w:tr>
            <w:tr w:rsidR="008B557C" w:rsidRPr="00F31C79" w14:paraId="42DCD389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70C3760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B5286D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2-ступенчатая с отключением привода переднего моста</w:t>
                  </w:r>
                </w:p>
              </w:tc>
            </w:tr>
            <w:tr w:rsidR="008B557C" w:rsidRPr="00F31C79" w14:paraId="59E5CCD3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AC04DD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Тормозная система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E4360CF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передняя дисковая, задняя барабанная</w:t>
                  </w:r>
                </w:p>
              </w:tc>
            </w:tr>
            <w:tr w:rsidR="008B557C" w:rsidRPr="00F31C79" w14:paraId="61016C1A" w14:textId="77777777" w:rsidTr="00350D2A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FEF9C82" w14:textId="77777777" w:rsidR="00350D2A" w:rsidRPr="00422CB0" w:rsidRDefault="00350D2A" w:rsidP="00350D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Шины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654099C" w14:textId="77777777" w:rsidR="00350D2A" w:rsidRPr="00422CB0" w:rsidRDefault="00350D2A" w:rsidP="00350D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225/75 R16</w:t>
                  </w:r>
                </w:p>
              </w:tc>
            </w:tr>
          </w:tbl>
          <w:p w14:paraId="5527E167" w14:textId="77777777" w:rsidR="009E3A9C" w:rsidRPr="00F31C79" w:rsidRDefault="009E3A9C" w:rsidP="00167EA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7"/>
              <w:gridCol w:w="4536"/>
            </w:tblGrid>
            <w:tr w:rsidR="008B557C" w:rsidRPr="00F31C79" w14:paraId="3BA72044" w14:textId="77777777" w:rsidTr="008B557C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39BC33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Модель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F5AAD3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390995-5552-04</w:t>
                  </w:r>
                </w:p>
              </w:tc>
            </w:tr>
            <w:tr w:rsidR="008B557C" w:rsidRPr="00F31C79" w14:paraId="41A82918" w14:textId="77777777" w:rsidTr="008B557C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58DB2B6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Комплектация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0DBA11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8B557C" w:rsidRPr="00F31C79" w14:paraId="40523C6C" w14:textId="77777777" w:rsidTr="008B557C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B3D4E90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Год выпуска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9FBEA24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2020</w:t>
                  </w:r>
                </w:p>
              </w:tc>
            </w:tr>
            <w:tr w:rsidR="008B557C" w:rsidRPr="00422CB0" w14:paraId="3E2B32F2" w14:textId="77777777" w:rsidTr="008B557C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DE4D0CE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Общие</w:t>
                  </w:r>
                </w:p>
              </w:tc>
            </w:tr>
            <w:tr w:rsidR="008B557C" w:rsidRPr="00F31C79" w14:paraId="23F0F42E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A4E4C07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Двигатель инжекторный V=2,693 л. ЕВРО 5 (112,2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8C7616A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979045A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DD445ED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 механическая КП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8B7E4D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398E748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A8A2E5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 двухступенчатая с механическим приводом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7E1FDB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F29D055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ED7D03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Мосты «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Тимкен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» c передаточными числами главной передачи — 4,625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E1BD59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7DBFE19B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22A0DEA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Управление рулевое с ГУР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64BD52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72FA7B42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53EE9F3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Локеры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на передних колесах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A1E5D2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4F127057" w14:textId="77777777" w:rsidTr="008B557C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57883E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Безопасность</w:t>
                  </w:r>
                </w:p>
              </w:tc>
            </w:tr>
            <w:tr w:rsidR="008B557C" w:rsidRPr="00F31C79" w14:paraId="1A5C7596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16C8DD4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Система ЭРА-ГЛОНАСС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C89B7CA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EAE9390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17AD9E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Выключатель зажигания с противоугонным устройством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F6C7417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B6CC652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A5FC2DE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C3AA65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53FC96B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7012BA0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переднего пассажира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2F3924A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814FC17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B1EF1FB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Трехместное сидение по ходу движения вдоль перегородки грузового отсека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D35E813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07234F6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17DA5E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Два одноместных сидения против хода движения вдоль перегородки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6212417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13405339" w14:textId="77777777" w:rsidTr="008B557C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669A74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Экстерьер</w:t>
                  </w:r>
                </w:p>
              </w:tc>
            </w:tr>
            <w:tr w:rsidR="008B557C" w:rsidRPr="00F31C79" w14:paraId="6B62EE46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C56795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Передний бампер с накладками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123899C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0D238287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D5BF402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Диски штампованные 16″ c шинами 225/75R16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ACBEE0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422CB0" w14:paraId="5DD098CD" w14:textId="77777777" w:rsidTr="008B557C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531EC8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Комфорт</w:t>
                  </w:r>
                </w:p>
              </w:tc>
            </w:tr>
            <w:tr w:rsidR="008B557C" w:rsidRPr="00F31C79" w14:paraId="4CF8884F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82C884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Блок реле и предохранителей (единый)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25333D8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D4033C3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5922A4C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Бачок омывателя ветрового стекла объемом 5,2 л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6D9029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3794DC47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30E8287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Аварийный выключатель сигнализации с подсветкой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EB241D9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9914100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D35D58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Единая комбинация приборов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B0D2BC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0340DB54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777A84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Многофункциональные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подрулевые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переключатели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A3C170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07C973F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2ADFE2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Ящик для мелких вещей в панели приборов с возможностью замены на магнитолу 1 DIN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DBCE0E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24999CC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6C33383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передних дверей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9C0A73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7A690FC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9DED8B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Жёсткая обивка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AEBD72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4D099933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C14F3D4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салона и кабины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ADAF584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9B4E79C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4727FA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 с продольной регулировкой и регулировкой наклона спинки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D54B42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531FCA4C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263432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Отопитель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0AD4AEA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608E1CF1" w14:textId="77777777" w:rsidTr="008B557C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5A0B6E8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Перегородка между пассажирским салоном и грузовым отсеком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9587F9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2211A067" w14:textId="77777777" w:rsidTr="008B557C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F94050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Нижняя перегородка в салоне с накладкой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3251E8B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8B557C" w:rsidRPr="00F31C79" w14:paraId="1A48C1EE" w14:textId="77777777" w:rsidTr="008B557C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434418" w14:textId="77777777" w:rsidR="008B557C" w:rsidRPr="00422CB0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Стол в салоне на передней перегородке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4981ACB" w14:textId="77777777" w:rsidR="008B557C" w:rsidRPr="00422CB0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</w:tbl>
          <w:p w14:paraId="659865CE" w14:textId="77777777" w:rsidR="008B557C" w:rsidRPr="00F31C79" w:rsidRDefault="008B557C" w:rsidP="00B55280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706FC33D" w14:textId="313BFE52" w:rsidR="00147FF5" w:rsidRPr="00F31C79" w:rsidRDefault="009E3A9C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оплаты: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100% общей суммы Договора оплачивается ПОКУПАТЕЛЕМ 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45 рабочих дней </w:t>
            </w:r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>даты  поставки</w:t>
            </w:r>
            <w:proofErr w:type="gramEnd"/>
            <w:r w:rsidR="00C72E06"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Товара ПОКУПАТЕЛЮ и по</w:t>
            </w:r>
            <w:r w:rsidR="00C72E06" w:rsidRPr="00F31C79">
              <w:rPr>
                <w:rFonts w:ascii="Times New Roman" w:hAnsi="Times New Roman" w:cs="Times New Roman"/>
                <w:sz w:val="18"/>
                <w:szCs w:val="18"/>
              </w:rPr>
              <w:t>дписания Сторонами подтверждающих документов.</w:t>
            </w:r>
          </w:p>
          <w:p w14:paraId="06F73ED4" w14:textId="336979BB" w:rsidR="00E14608" w:rsidRPr="00F31C79" w:rsidRDefault="00E14608" w:rsidP="00B552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На  автотранспорт</w:t>
            </w:r>
            <w:proofErr w:type="gram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592B1FAA" w14:textId="2087D7AB" w:rsidR="00756A38" w:rsidRPr="00F31C79" w:rsidRDefault="00756A38" w:rsidP="00B5528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Гарантийный срок эксплуатации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месяц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или </w:t>
            </w:r>
            <w:r w:rsidR="00887F58" w:rsidRPr="00F31C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0 000 км пробега в зависимости от того, какое из обстоятельств наступит раньше.</w:t>
            </w:r>
          </w:p>
          <w:p w14:paraId="71FB7D7A" w14:textId="0729464E" w:rsidR="009E3A9C" w:rsidRPr="00F31C79" w:rsidRDefault="009E3A9C" w:rsidP="00167EA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8BF45C6" w14:textId="32F6EAB7" w:rsidR="005C3CE1" w:rsidRPr="008B557C" w:rsidRDefault="005C3CE1" w:rsidP="007A7D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bookmarkEnd w:id="7"/>
    <w:p w14:paraId="3EF52A44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D5E0B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216276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EB437C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2C0EFF5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0A5BC59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1E8D9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BF232C9" w14:textId="5B90EB66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A39287" w14:textId="5B39232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27FFDD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348FAD1C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06F0CD43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5EFF3EC2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011773E5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7BC5BC61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9FB6767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3CBAE1AA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C94E03" w:rsidRPr="008B557C" w14:paraId="49F895A8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700B5A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584F" w14:textId="79C85C5F" w:rsidR="00C94E03" w:rsidRPr="008B557C" w:rsidRDefault="00AE5BFF" w:rsidP="00C9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45-т от 19.06.2020 г.</w:t>
            </w:r>
          </w:p>
        </w:tc>
      </w:tr>
      <w:tr w:rsidR="00745AAC" w:rsidRPr="008B557C" w14:paraId="2E536333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922865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86C7" w14:textId="77777777" w:rsidR="00745AAC" w:rsidRPr="008B557C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745AAC" w:rsidRPr="008B557C" w14:paraId="4D5076CC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16C60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7857" w14:textId="06DD8A13" w:rsidR="00745AAC" w:rsidRPr="008B557C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</w:tbl>
    <w:p w14:paraId="22EA5E1B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8FE2A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745AAC" w:rsidRPr="008B557C" w14:paraId="5C3DC158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3AB4842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5CFFCBE4" w14:textId="316682E7" w:rsidR="00745AAC" w:rsidRPr="008B557C" w:rsidRDefault="008B557C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390945, 2020 </w:t>
            </w:r>
            <w:proofErr w:type="spell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45AAC" w:rsidRPr="008B557C" w14:paraId="47F2EFA7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82F2CCD" w14:textId="77777777" w:rsidR="00745AAC" w:rsidRPr="008B557C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54D69A86" w14:textId="7A54CA7E" w:rsidR="00745AAC" w:rsidRPr="008B557C" w:rsidRDefault="008B557C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390945, 2020 </w:t>
            </w:r>
            <w:proofErr w:type="spell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</w:tr>
      <w:tr w:rsidR="00745AAC" w:rsidRPr="008B557C" w14:paraId="6129CF28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DE0C5DD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43139437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45AAC" w:rsidRPr="008B557C" w14:paraId="486FA46F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BFD0ED2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562E473C" w14:textId="037678E6" w:rsidR="00745AAC" w:rsidRPr="008B557C" w:rsidRDefault="00F148F3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45AAC" w:rsidRPr="008B557C" w14:paraId="76EB45B9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7E0415C8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7DC4833A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745AAC" w:rsidRPr="008B557C" w14:paraId="5114F7D5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3ADEBB93" w14:textId="77777777" w:rsidR="00745AAC" w:rsidRPr="008B557C" w:rsidRDefault="00745AAC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0DCEC980" w14:textId="77777777" w:rsidR="00745AAC" w:rsidRPr="008B557C" w:rsidRDefault="00745AAC" w:rsidP="00B7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6448BC" w:rsidRPr="008B557C" w14:paraId="3E298C1B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2C749965" w14:textId="7777777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102D8A91" w14:textId="4B9EC327" w:rsidR="006448BC" w:rsidRPr="008B557C" w:rsidRDefault="006448BC" w:rsidP="006448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F148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момента подписания договора.</w:t>
            </w:r>
          </w:p>
        </w:tc>
      </w:tr>
      <w:tr w:rsidR="00745AAC" w:rsidRPr="008B557C" w14:paraId="61223066" w14:textId="77777777" w:rsidTr="00B74C8E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5AF0C0D2" w14:textId="77777777" w:rsidR="00745AAC" w:rsidRPr="008B557C" w:rsidRDefault="00745AAC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745AAC" w:rsidRPr="008B557C" w14:paraId="3AAE7204" w14:textId="77777777" w:rsidTr="00B74C8E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4F7139E8" w14:textId="7573EED1" w:rsidR="00BD29E8" w:rsidRPr="008B557C" w:rsidRDefault="008B557C" w:rsidP="00BD29E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390945, 2020 </w:t>
            </w:r>
            <w:proofErr w:type="spell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="00BD29E8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="00BD29E8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тех.хар</w:t>
            </w:r>
            <w:proofErr w:type="gramEnd"/>
            <w:r w:rsidR="00BD29E8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-ками</w:t>
            </w:r>
            <w:proofErr w:type="spellEnd"/>
            <w:r w:rsidR="00BD29E8"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6527D2D" w14:textId="77777777" w:rsidR="00BD29E8" w:rsidRPr="008B557C" w:rsidRDefault="00BD29E8" w:rsidP="00BD29E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5C76999" w14:textId="1896C15D" w:rsidR="00BD29E8" w:rsidRPr="008B557C" w:rsidRDefault="008B557C" w:rsidP="00BD29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A84D6AA" wp14:editId="1B779DA9">
                  <wp:extent cx="2957702" cy="1811547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25" cy="181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39"/>
              <w:gridCol w:w="5028"/>
            </w:tblGrid>
            <w:tr w:rsidR="008B557C" w:rsidRPr="008B557C" w14:paraId="6188F9FD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0088F8B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Колесная формула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377AF32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4х4</w:t>
                  </w:r>
                </w:p>
              </w:tc>
            </w:tr>
            <w:tr w:rsidR="008B557C" w:rsidRPr="008B557C" w14:paraId="06E4432D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EEB3D2B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Количество мест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19687CC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</w:t>
                  </w:r>
                </w:p>
              </w:tc>
            </w:tr>
            <w:tr w:rsidR="008B557C" w:rsidRPr="008B557C" w14:paraId="7E97266B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DF1D350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Масса снаряженного а/м,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14491B8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1995</w:t>
                  </w:r>
                </w:p>
              </w:tc>
            </w:tr>
            <w:tr w:rsidR="008B557C" w:rsidRPr="008B557C" w14:paraId="6B1BB67C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7A9CA44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Полная масса,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7C13BB1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3070</w:t>
                  </w:r>
                </w:p>
              </w:tc>
            </w:tr>
            <w:tr w:rsidR="008B557C" w:rsidRPr="008B557C" w14:paraId="55283476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134B44D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нагрузка на переднюю ось,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DF5AE2F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1435</w:t>
                  </w:r>
                </w:p>
              </w:tc>
            </w:tr>
            <w:tr w:rsidR="008B557C" w:rsidRPr="008B557C" w14:paraId="60816751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2718895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нагрузка на заднюю ось,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8917D51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1635</w:t>
                  </w:r>
                </w:p>
              </w:tc>
            </w:tr>
            <w:tr w:rsidR="008B557C" w:rsidRPr="008B557C" w14:paraId="3742BA34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F656591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Габаритная длина,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FF64F08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4847</w:t>
                  </w:r>
                </w:p>
              </w:tc>
            </w:tr>
            <w:tr w:rsidR="008B557C" w:rsidRPr="008B557C" w14:paraId="1AA60354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5EE1DA2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Габаритная ширина,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AF380ED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1940/2170(по кабине/по зеркалам)</w:t>
                  </w:r>
                </w:p>
              </w:tc>
            </w:tr>
            <w:tr w:rsidR="008B557C" w:rsidRPr="008B557C" w14:paraId="67EB3A66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DDA7179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Габаритная высота,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040257E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2064/2355 (по кабине/тенту)</w:t>
                  </w:r>
                </w:p>
              </w:tc>
            </w:tr>
            <w:tr w:rsidR="008B557C" w:rsidRPr="008B557C" w14:paraId="0726D1DF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62C3CFC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lastRenderedPageBreak/>
                    <w:t>Колесная база,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A2C78E6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2550</w:t>
                  </w:r>
                </w:p>
              </w:tc>
            </w:tr>
            <w:tr w:rsidR="008B557C" w:rsidRPr="008B557C" w14:paraId="6EEB52FA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74E01F8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Колея передних колес,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6AE7C83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1465</w:t>
                  </w:r>
                </w:p>
              </w:tc>
            </w:tr>
            <w:tr w:rsidR="008B557C" w:rsidRPr="008B557C" w14:paraId="4599428E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4DB3329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Колея задних колес,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8468CEC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1465</w:t>
                  </w:r>
                </w:p>
              </w:tc>
            </w:tr>
            <w:tr w:rsidR="008B557C" w:rsidRPr="008B557C" w14:paraId="4013B863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39B0F24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EA08B7B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500</w:t>
                  </w:r>
                </w:p>
              </w:tc>
            </w:tr>
            <w:tr w:rsidR="008B557C" w:rsidRPr="008B557C" w14:paraId="2BAB8843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F958B7A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Дорожный просвет,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714952C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205</w:t>
                  </w:r>
                </w:p>
              </w:tc>
            </w:tr>
            <w:tr w:rsidR="008B557C" w:rsidRPr="008B557C" w14:paraId="521CC521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E972C8E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Грузоподъёмность,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89548F6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1075</w:t>
                  </w:r>
                </w:p>
              </w:tc>
            </w:tr>
            <w:tr w:rsidR="008B557C" w:rsidRPr="008B557C" w14:paraId="76796C3B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FCA07B9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Двигатель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4972BD5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Бензиновый, ЗМЗ-40911.10 ЕВРО-5</w:t>
                  </w:r>
                </w:p>
              </w:tc>
            </w:tr>
            <w:tr w:rsidR="008B557C" w:rsidRPr="008B557C" w14:paraId="17E85643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B3A1C2E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Количество и расположение цилиндров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F57D737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4, рядное</w:t>
                  </w:r>
                </w:p>
              </w:tc>
            </w:tr>
            <w:tr w:rsidR="008B557C" w:rsidRPr="008B557C" w14:paraId="0880799D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74216CA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Рабочий объем, л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D71240A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2,693</w:t>
                  </w:r>
                </w:p>
              </w:tc>
            </w:tr>
            <w:tr w:rsidR="008B557C" w:rsidRPr="008B557C" w14:paraId="533BA7D0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3C637AE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Диаметр цилиндра и ход поршня,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652D82B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95,5 х 94</w:t>
                  </w:r>
                </w:p>
              </w:tc>
            </w:tr>
            <w:tr w:rsidR="008B557C" w:rsidRPr="008B557C" w14:paraId="084EA216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2A1A743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мощность, л.с. (кВт)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E9A80DD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112,2 (82,5) при 4250 об/мин</w:t>
                  </w:r>
                </w:p>
              </w:tc>
            </w:tr>
            <w:tr w:rsidR="008B557C" w:rsidRPr="008B557C" w14:paraId="75246FA9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BACECF3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Максимальный крутящий момент, Н·м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40B00A4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198 при 2500 об/мин</w:t>
                  </w:r>
                </w:p>
              </w:tc>
            </w:tr>
            <w:tr w:rsidR="008B557C" w:rsidRPr="008B557C" w14:paraId="2B815CC6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1DCAFAB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Топливо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A4BDD9B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Бензин АИ-92-K5</w:t>
                  </w:r>
                </w:p>
              </w:tc>
            </w:tr>
            <w:tr w:rsidR="008B557C" w:rsidRPr="008B557C" w14:paraId="30035EDB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E7A8A8A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Коробка передач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E21C15A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5-ти ступенчатая механическая</w:t>
                  </w:r>
                </w:p>
              </w:tc>
            </w:tr>
            <w:tr w:rsidR="008B557C" w:rsidRPr="008B557C" w14:paraId="10260D51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C5AC424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Раздаточная коробка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1233E9F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Механическая, двухступенчатая, с прямой и понижающей передачей.</w:t>
                  </w: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br/>
                    <w:t>Управление с помощью двух рычагов.</w:t>
                  </w:r>
                </w:p>
              </w:tc>
            </w:tr>
            <w:tr w:rsidR="008B557C" w:rsidRPr="008B557C" w14:paraId="29D675FF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ED98EB4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Передаточное число понижающей передачи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B4464A9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1,940</w:t>
                  </w:r>
                </w:p>
              </w:tc>
            </w:tr>
            <w:tr w:rsidR="008B557C" w:rsidRPr="008B557C" w14:paraId="2211A35C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3797FDF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Тип привода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72B4563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4х4 с подключаемым передним приводом</w:t>
                  </w:r>
                </w:p>
              </w:tc>
            </w:tr>
            <w:tr w:rsidR="008B557C" w:rsidRPr="008B557C" w14:paraId="60C9CFEF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9B4C356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Передняя подвеска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6B67596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зависимая, рессорная</w:t>
                  </w:r>
                </w:p>
              </w:tc>
            </w:tr>
            <w:tr w:rsidR="008B557C" w:rsidRPr="008B557C" w14:paraId="4C613FA9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93AF8DD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Задняя подвеска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66A057C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зависимая, рессорная</w:t>
                  </w:r>
                </w:p>
              </w:tc>
            </w:tr>
            <w:tr w:rsidR="008B557C" w:rsidRPr="008B557C" w14:paraId="1030E26E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9D41986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Рулевой механизм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8E40F6E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Рулевой привод с ГУР</w:t>
                  </w:r>
                </w:p>
              </w:tc>
            </w:tr>
            <w:tr w:rsidR="008B557C" w:rsidRPr="008B557C" w14:paraId="48EB74F3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E6B45EA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Тип рабочих тормозов (Передняя ось/ задняя ось)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4660570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с дисковыми механизмами вентилируемые/ с барабанными механизмами</w:t>
                  </w:r>
                </w:p>
              </w:tc>
            </w:tr>
            <w:tr w:rsidR="008B557C" w:rsidRPr="008B557C" w14:paraId="7FF6E916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BF27143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Колесные диски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EEFC8CA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6.5Jх16Н2</w:t>
                  </w:r>
                </w:p>
              </w:tc>
            </w:tr>
            <w:tr w:rsidR="008B557C" w:rsidRPr="008B557C" w14:paraId="42A58D20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E58ED00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Шины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488E426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  225/75R16</w:t>
                  </w:r>
                </w:p>
              </w:tc>
            </w:tr>
            <w:tr w:rsidR="008B557C" w:rsidRPr="008B557C" w14:paraId="43D8A70D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8969A76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Заправочный объем топливного бака, л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4B08B31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50</w:t>
                  </w:r>
                </w:p>
              </w:tc>
            </w:tr>
            <w:tr w:rsidR="008B557C" w:rsidRPr="008B557C" w14:paraId="146CB4DA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98D65CD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Расход топлива при движении с постоянной скоростью 60 км/ч, л/100 км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0875FA2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9,6</w:t>
                  </w:r>
                </w:p>
              </w:tc>
            </w:tr>
            <w:tr w:rsidR="008B557C" w:rsidRPr="008B557C" w14:paraId="4655747E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962D15C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Расход топлива при движении с постоянной скоростью 80 км/ч, л/100 км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F0678CF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12,4</w:t>
                  </w:r>
                </w:p>
              </w:tc>
            </w:tr>
            <w:tr w:rsidR="008B557C" w:rsidRPr="008B557C" w14:paraId="1FF3B7E7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762D0B3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скорость, км/ч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4ED5572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115</w:t>
                  </w:r>
                </w:p>
              </w:tc>
            </w:tr>
            <w:tr w:rsidR="008B557C" w:rsidRPr="008B557C" w14:paraId="725442F8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3E2E950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Радиус поворота (по оси переднего внешнего колеса), 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31D9E72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7</w:t>
                  </w:r>
                </w:p>
              </w:tc>
            </w:tr>
            <w:tr w:rsidR="008B557C" w:rsidRPr="008B557C" w14:paraId="2049FC23" w14:textId="77777777" w:rsidTr="008B557C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59A0FD8" w14:textId="77777777" w:rsidR="008B557C" w:rsidRPr="008B557C" w:rsidRDefault="008B557C" w:rsidP="008B557C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Угол въезда/ Угол съезда, град.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25E8CBD" w14:textId="77777777" w:rsidR="008B557C" w:rsidRPr="008B557C" w:rsidRDefault="008B557C" w:rsidP="008B557C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30/26</w:t>
                  </w:r>
                </w:p>
              </w:tc>
            </w:tr>
          </w:tbl>
          <w:p w14:paraId="062A637B" w14:textId="77777777" w:rsidR="008B557C" w:rsidRPr="008B557C" w:rsidRDefault="008B557C" w:rsidP="008B557C">
            <w:pPr>
              <w:pStyle w:val="2"/>
              <w:shd w:val="clear" w:color="auto" w:fill="FFFFFF"/>
              <w:spacing w:before="320" w:after="320"/>
              <w:outlineLvl w:val="1"/>
              <w:rPr>
                <w:rFonts w:ascii="Times New Roman" w:hAnsi="Times New Roman" w:cs="Times New Roman"/>
                <w:color w:val="1C252C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1C252C"/>
                <w:sz w:val="20"/>
                <w:szCs w:val="20"/>
              </w:rPr>
              <w:lastRenderedPageBreak/>
              <w:t>Комплектация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0"/>
              <w:gridCol w:w="3127"/>
            </w:tblGrid>
            <w:tr w:rsidR="008B557C" w:rsidRPr="00F31C79" w14:paraId="32238D36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23372407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Окраска кузова цветами 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неметаллик</w:t>
                  </w:r>
                  <w:proofErr w:type="spellEnd"/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156DD8D1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557C" w:rsidRPr="00F31C79" w14:paraId="72A24165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18ED2ECE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Тентованная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платформа</w:t>
                  </w:r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5E2954AC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557C" w:rsidRPr="00F31C79" w14:paraId="13D117A4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55B3A3A5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Гидроусилитель руля</w:t>
                  </w:r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6799D6C4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557C" w:rsidRPr="00F31C79" w14:paraId="36FFEF05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57849A69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Дополнительный 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отопитель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салона</w:t>
                  </w:r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152491F4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557C" w:rsidRPr="00F31C79" w14:paraId="24ED9B83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13816132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Устройство вызова экстренных служб «ЭРА-</w:t>
                  </w:r>
                  <w:proofErr w:type="gram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ГЛОНАСС»*</w:t>
                  </w:r>
                  <w:proofErr w:type="gramEnd"/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657A6E7D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8B557C" w:rsidRPr="00F31C79" w14:paraId="350AEFDA" w14:textId="77777777" w:rsidTr="008B557C">
              <w:tc>
                <w:tcPr>
                  <w:tcW w:w="3313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4A73ABDC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Мост «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Тимкен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687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5294E466" w14:textId="77777777" w:rsidR="008B557C" w:rsidRPr="00F31C79" w:rsidRDefault="008B557C" w:rsidP="008B557C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E30178F" w14:textId="77777777" w:rsidR="008B557C" w:rsidRPr="008B557C" w:rsidRDefault="008B557C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AC93B" w14:textId="77777777" w:rsidR="008B557C" w:rsidRPr="008B557C" w:rsidRDefault="008B557C" w:rsidP="008B5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Условия оплаты: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100% общей суммы Договора оплачивается ПОКУПАТЕЛЕМ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45 рабочих дней 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даты  поставки</w:t>
            </w:r>
            <w:proofErr w:type="gram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Товара ПОКУПАТЕЛЮ и по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дписания Сторонами подтверждающих документов.</w:t>
            </w:r>
          </w:p>
          <w:p w14:paraId="2E16DFB6" w14:textId="77777777" w:rsidR="008B557C" w:rsidRPr="008B557C" w:rsidRDefault="008B557C" w:rsidP="008B55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На  автотранспорт</w:t>
            </w:r>
            <w:proofErr w:type="gramEnd"/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3E910596" w14:textId="77777777" w:rsidR="008B557C" w:rsidRPr="008B557C" w:rsidRDefault="008B557C" w:rsidP="008B557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Гарантийный срок эксплуатации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: 24 месяца или 80 000 км пробега в зависимости от того, какое из обстоятельств наступит раньше.</w:t>
            </w:r>
          </w:p>
          <w:p w14:paraId="5D05983E" w14:textId="77777777" w:rsidR="00745AAC" w:rsidRPr="008B557C" w:rsidRDefault="00745AAC" w:rsidP="00B74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58E815" w14:textId="77777777" w:rsidR="00745AAC" w:rsidRPr="008B557C" w:rsidRDefault="00745AAC" w:rsidP="00745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EE25AB" w14:textId="77777777" w:rsidR="00745AAC" w:rsidRPr="008B557C" w:rsidRDefault="00745AAC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2BC8801" w14:textId="77777777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EB0EA3" w14:textId="2CC7BE94" w:rsidR="004B6304" w:rsidRPr="008B557C" w:rsidRDefault="004B630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1720D58" w14:textId="77777777" w:rsidR="00BD29E8" w:rsidRPr="008B557C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1FB347" w14:textId="77777777" w:rsidR="00BD29E8" w:rsidRPr="008B557C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026BB4" w14:textId="77777777" w:rsidR="00BD29E8" w:rsidRPr="008B557C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CECD9A" w14:textId="2AD337E3" w:rsidR="00BD29E8" w:rsidRDefault="00BD29E8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413B68B" w14:textId="034E9305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86AD3D8" w14:textId="354E0C0B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30D53F" w14:textId="02717DCC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6F3BF85" w14:textId="600724F0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20F0F2" w14:textId="43C81AA7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B34EFC" w14:textId="6FE9FCF9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9ADE28" w14:textId="16498E8F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EEEB854" w14:textId="472220B8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34E0126" w14:textId="232D2BA3" w:rsidR="00D45F17" w:rsidRDefault="00D45F17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6EFE2C3" w14:textId="0BDAFE74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6050AD" w14:textId="6903E0F3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4D9BDE4" w14:textId="4056B815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E0D8D1" w14:textId="21EAA5F1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ECC420" w14:textId="332CD498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9E4A44F" w14:textId="3380436A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A715BE" w14:textId="56FA0ADD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17FAF41" w14:textId="2A732AD4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F3ED52B" w14:textId="48849768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1B140E2" w14:textId="2812D83F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FEC0ED" w14:textId="493C2E59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CAD5B0" w14:textId="1474941C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62C179" w14:textId="02A52DDB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DCD772" w14:textId="5441DC53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DAE3790" w14:textId="1F96803B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C22714" w14:textId="12622DB1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7FA9DA" w14:textId="4BA40622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C1C71" w14:textId="77777777" w:rsidR="003411E4" w:rsidRDefault="003411E4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A17B69" w14:textId="08AE5BDF" w:rsidR="00F148F3" w:rsidRDefault="00F148F3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073F9F" w14:textId="77777777" w:rsidR="00F31C79" w:rsidRDefault="00F31C79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BF795F3" w14:textId="77777777" w:rsidR="00F148F3" w:rsidRPr="008B557C" w:rsidRDefault="00F148F3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D0C2AC" w14:textId="649DF809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Приложение 3</w:t>
      </w:r>
    </w:p>
    <w:p w14:paraId="75C910BB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к Правилам осуществления</w:t>
      </w:r>
    </w:p>
    <w:p w14:paraId="3D93C461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деятельности субъектами</w:t>
      </w:r>
    </w:p>
    <w:p w14:paraId="68E18D2F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естественных монополий</w:t>
      </w:r>
    </w:p>
    <w:p w14:paraId="2FF23D03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Форма 2</w:t>
      </w:r>
    </w:p>
    <w:p w14:paraId="7B1B5602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83F75C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 xml:space="preserve">Техническая спецификация закупаемых товаров (работ, услуг) </w:t>
      </w:r>
    </w:p>
    <w:p w14:paraId="57B576D6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4672"/>
        <w:gridCol w:w="4821"/>
      </w:tblGrid>
      <w:tr w:rsidR="00C94E03" w:rsidRPr="008B557C" w14:paraId="3BA2974F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79CD7AA" w14:textId="77777777" w:rsidR="00C94E03" w:rsidRPr="008B557C" w:rsidRDefault="00C94E03" w:rsidP="00C94E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Номер закупок: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927E" w14:textId="2D25C6BF" w:rsidR="00C94E03" w:rsidRPr="008B557C" w:rsidRDefault="00AE5BFF" w:rsidP="00C94E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45-т от 19.06.2020 г.</w:t>
            </w:r>
          </w:p>
        </w:tc>
      </w:tr>
      <w:tr w:rsidR="001727D1" w:rsidRPr="008B557C" w14:paraId="70EB225B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9379A1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закупок (тендера, конкурса) (наименование закупок товаров, работ, услуг в соответствии с наименованием закупок товаров, работ, услуг, указанным в Перечне)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FDB7" w14:textId="77777777" w:rsidR="001727D1" w:rsidRPr="008B557C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Автотранспорт</w:t>
            </w:r>
          </w:p>
        </w:tc>
      </w:tr>
      <w:tr w:rsidR="001727D1" w:rsidRPr="008B557C" w14:paraId="65C3E4FE" w14:textId="77777777" w:rsidTr="00B74C8E">
        <w:trPr>
          <w:trHeight w:val="516"/>
          <w:jc w:val="center"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1E4D7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лота: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4AF40" w14:textId="2824056D" w:rsidR="001727D1" w:rsidRPr="008B557C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</w:tbl>
    <w:p w14:paraId="2734CDB4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FC42C50" w14:textId="7281A05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4529" w:type="pct"/>
        <w:jc w:val="center"/>
        <w:tblLook w:val="04A0" w:firstRow="1" w:lastRow="0" w:firstColumn="1" w:lastColumn="0" w:noHBand="0" w:noVBand="1"/>
      </w:tblPr>
      <w:tblGrid>
        <w:gridCol w:w="5136"/>
        <w:gridCol w:w="5298"/>
      </w:tblGrid>
      <w:tr w:rsidR="001727D1" w:rsidRPr="008B557C" w14:paraId="3C345A60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13E4BC34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лота:</w:t>
            </w:r>
          </w:p>
        </w:tc>
        <w:tc>
          <w:tcPr>
            <w:tcW w:w="2539" w:type="pct"/>
            <w:tcBorders>
              <w:bottom w:val="single" w:sz="4" w:space="0" w:color="auto"/>
            </w:tcBorders>
          </w:tcPr>
          <w:p w14:paraId="4914C0C6" w14:textId="3C3A14AE" w:rsidR="001727D1" w:rsidRPr="008B557C" w:rsidRDefault="00F148F3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NIVA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Chevrolet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LC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gram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727D1" w:rsidRPr="008B557C" w14:paraId="220DA836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3F7BE4AD" w14:textId="77777777" w:rsidR="001727D1" w:rsidRPr="008B557C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лота:</w:t>
            </w:r>
          </w:p>
        </w:tc>
        <w:tc>
          <w:tcPr>
            <w:tcW w:w="2539" w:type="pct"/>
            <w:shd w:val="clear" w:color="auto" w:fill="FFFFFF" w:themeFill="background1"/>
          </w:tcPr>
          <w:p w14:paraId="0F00857C" w14:textId="55D2B07D" w:rsidR="001727D1" w:rsidRPr="008B557C" w:rsidRDefault="00F148F3" w:rsidP="00B74C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NIVA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Chevrolet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B557C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LC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, 2020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..</w:t>
            </w:r>
            <w:proofErr w:type="gram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727D1" w:rsidRPr="008B557C" w14:paraId="784152F5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0FAE202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описание лота:</w:t>
            </w:r>
          </w:p>
        </w:tc>
        <w:tc>
          <w:tcPr>
            <w:tcW w:w="2539" w:type="pct"/>
            <w:vAlign w:val="center"/>
          </w:tcPr>
          <w:p w14:paraId="33BD17A8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727D1" w:rsidRPr="008B557C" w14:paraId="71A1D2B3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7D187EEB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(объем) закупаемых товаров, работ, услуг:</w:t>
            </w:r>
          </w:p>
        </w:tc>
        <w:tc>
          <w:tcPr>
            <w:tcW w:w="2539" w:type="pct"/>
            <w:vAlign w:val="center"/>
          </w:tcPr>
          <w:p w14:paraId="2FC9F3FC" w14:textId="1D2402F8" w:rsidR="001727D1" w:rsidRPr="008B557C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727D1" w:rsidRPr="008B557C" w14:paraId="6008D96C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681D1A28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измерения:</w:t>
            </w:r>
          </w:p>
        </w:tc>
        <w:tc>
          <w:tcPr>
            <w:tcW w:w="2539" w:type="pct"/>
            <w:vAlign w:val="center"/>
          </w:tcPr>
          <w:p w14:paraId="3F81578F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</w:tr>
      <w:tr w:rsidR="001727D1" w:rsidRPr="008B557C" w14:paraId="6FC25032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4E89E138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1A920B25" w14:textId="77777777" w:rsidR="001727D1" w:rsidRPr="008B557C" w:rsidRDefault="001727D1" w:rsidP="00B74C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поставки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8B55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DDP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правилам «Инкотермс-2010»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Казахстан, Актюбинская обл., </w:t>
            </w:r>
            <w:proofErr w:type="spell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г.Актобе</w:t>
            </w:r>
            <w:proofErr w:type="spell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>пр.Санкибай</w:t>
            </w:r>
            <w:proofErr w:type="spellEnd"/>
            <w:r w:rsidRPr="008B55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-батыра 12, 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склад ПОКУПАТЕЛЯ.</w:t>
            </w:r>
          </w:p>
        </w:tc>
      </w:tr>
      <w:tr w:rsidR="001727D1" w:rsidRPr="008B557C" w14:paraId="76CB3A67" w14:textId="77777777" w:rsidTr="00B74C8E">
        <w:trPr>
          <w:jc w:val="center"/>
        </w:trPr>
        <w:tc>
          <w:tcPr>
            <w:tcW w:w="2461" w:type="pct"/>
            <w:shd w:val="clear" w:color="auto" w:fill="FFFF00"/>
            <w:vAlign w:val="center"/>
          </w:tcPr>
          <w:p w14:paraId="0C8B927E" w14:textId="77777777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 товаров, выполнения работ и предоставления услуг:</w:t>
            </w:r>
          </w:p>
        </w:tc>
        <w:tc>
          <w:tcPr>
            <w:tcW w:w="2539" w:type="pct"/>
            <w:vAlign w:val="center"/>
          </w:tcPr>
          <w:p w14:paraId="617F96DB" w14:textId="68F8BA3B" w:rsidR="001727D1" w:rsidRPr="008B557C" w:rsidRDefault="001727D1" w:rsidP="00B74C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поставки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6448BC" w:rsidRPr="008B55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B557C">
              <w:rPr>
                <w:rFonts w:ascii="Times New Roman" w:hAnsi="Times New Roman" w:cs="Times New Roman"/>
                <w:sz w:val="20"/>
                <w:szCs w:val="20"/>
              </w:rPr>
              <w:t>0 календарных дней с момента подписания договора.</w:t>
            </w:r>
          </w:p>
        </w:tc>
      </w:tr>
      <w:tr w:rsidR="001727D1" w:rsidRPr="008B557C" w14:paraId="42724137" w14:textId="77777777" w:rsidTr="00B74C8E">
        <w:trPr>
          <w:jc w:val="center"/>
        </w:trPr>
        <w:tc>
          <w:tcPr>
            <w:tcW w:w="5000" w:type="pct"/>
            <w:gridSpan w:val="2"/>
            <w:shd w:val="clear" w:color="auto" w:fill="FFFF00"/>
          </w:tcPr>
          <w:p w14:paraId="6D8C825E" w14:textId="77777777" w:rsidR="001727D1" w:rsidRPr="008B557C" w:rsidRDefault="001727D1" w:rsidP="00B74C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 и требуемые функциональные, технические, качественные и эксплуатационные характеристики закупаемых товаров, работ, услуг:</w:t>
            </w:r>
          </w:p>
        </w:tc>
      </w:tr>
      <w:tr w:rsidR="001727D1" w:rsidRPr="008B557C" w14:paraId="314E7C98" w14:textId="77777777" w:rsidTr="00B74C8E">
        <w:trPr>
          <w:trHeight w:val="36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14:paraId="649ED3D4" w14:textId="65949437" w:rsidR="00B74C8E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, 2020 </w:t>
            </w:r>
            <w:proofErr w:type="spellStart"/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D074E9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="00D074E9" w:rsidRPr="00F31C79">
              <w:rPr>
                <w:rFonts w:ascii="Times New Roman" w:hAnsi="Times New Roman" w:cs="Times New Roman"/>
                <w:sz w:val="18"/>
                <w:szCs w:val="18"/>
              </w:rPr>
              <w:t>тех.хар</w:t>
            </w:r>
            <w:proofErr w:type="gramEnd"/>
            <w:r w:rsidR="00D074E9" w:rsidRPr="00F31C79">
              <w:rPr>
                <w:rFonts w:ascii="Times New Roman" w:hAnsi="Times New Roman" w:cs="Times New Roman"/>
                <w:sz w:val="18"/>
                <w:szCs w:val="18"/>
              </w:rPr>
              <w:t>-ками</w:t>
            </w:r>
            <w:proofErr w:type="spellEnd"/>
            <w:r w:rsidR="00D074E9" w:rsidRPr="00F31C7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B74C8E"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EDD15C" w14:textId="6A2DB38E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CAF742" w14:textId="308196B6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drawing>
                <wp:anchor distT="0" distB="0" distL="114300" distR="114300" simplePos="0" relativeHeight="251659264" behindDoc="0" locked="0" layoutInCell="1" allowOverlap="1" wp14:anchorId="30706DB9" wp14:editId="736A7CF8">
                  <wp:simplePos x="0" y="0"/>
                  <wp:positionH relativeFrom="column">
                    <wp:posOffset>81472</wp:posOffset>
                  </wp:positionH>
                  <wp:positionV relativeFrom="paragraph">
                    <wp:posOffset>80046</wp:posOffset>
                  </wp:positionV>
                  <wp:extent cx="2717165" cy="1205865"/>
                  <wp:effectExtent l="0" t="0" r="6985" b="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571398" w14:textId="767F8959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drawing>
                <wp:anchor distT="0" distB="0" distL="114300" distR="114300" simplePos="0" relativeHeight="251660288" behindDoc="0" locked="0" layoutInCell="1" allowOverlap="1" wp14:anchorId="642E2B72" wp14:editId="50149898">
                  <wp:simplePos x="0" y="0"/>
                  <wp:positionH relativeFrom="column">
                    <wp:posOffset>2865767</wp:posOffset>
                  </wp:positionH>
                  <wp:positionV relativeFrom="paragraph">
                    <wp:posOffset>35152</wp:posOffset>
                  </wp:positionV>
                  <wp:extent cx="1893057" cy="1043796"/>
                  <wp:effectExtent l="0" t="0" r="0" b="4445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057" cy="104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2E4EF6" w14:textId="68FE45EE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1F867A" w14:textId="2676DFF9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7B0B6E" w14:textId="77777777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80D00B" w14:textId="24BA18E7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A26C5" w14:textId="278E06AB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A2A351" w14:textId="77777777" w:rsidR="00F148F3" w:rsidRPr="00F31C79" w:rsidRDefault="00F148F3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74876" w14:textId="0D298D76" w:rsidR="00B74C8E" w:rsidRPr="00F31C79" w:rsidRDefault="00B74C8E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385D8A" w14:textId="77777777" w:rsidR="00F148F3" w:rsidRPr="00F31C79" w:rsidRDefault="00F148F3" w:rsidP="00F148F3">
            <w:pPr>
              <w:pStyle w:val="a4"/>
              <w:ind w:left="-426" w:right="-3"/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6804"/>
            </w:tblGrid>
            <w:tr w:rsidR="00F148F3" w:rsidRPr="00F31C79" w14:paraId="6AD9D6BF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D6974D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Количество мест с ремнями безопасности – 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1B51456" w14:textId="30E0D8FE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F148F3" w:rsidRPr="00F31C79" w14:paraId="562C8651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42103D5F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Полная масса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40F3337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1860 кг</w:t>
                  </w:r>
                </w:p>
              </w:tc>
            </w:tr>
            <w:tr w:rsidR="00F148F3" w:rsidRPr="00F31C79" w14:paraId="69BBF365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529BA4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2CDB0783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2450 мм</w:t>
                  </w:r>
                </w:p>
              </w:tc>
            </w:tr>
            <w:tr w:rsidR="00F148F3" w:rsidRPr="00F31C79" w14:paraId="7AD1B83E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A755C7B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Колея передних колес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3369BF03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1466 мм</w:t>
                  </w:r>
                </w:p>
              </w:tc>
            </w:tr>
            <w:tr w:rsidR="00F148F3" w:rsidRPr="00F31C79" w14:paraId="24FB41A1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A9620C7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Дорожный просвет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C744EA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мм</w:t>
                  </w:r>
                </w:p>
              </w:tc>
            </w:tr>
            <w:tr w:rsidR="00F148F3" w:rsidRPr="00F31C79" w14:paraId="7C84BF00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6117DDA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Колесная формула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815EF28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4Х4</w:t>
                  </w:r>
                </w:p>
              </w:tc>
            </w:tr>
            <w:tr w:rsidR="00F148F3" w:rsidRPr="00F31C79" w14:paraId="6C572B57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BA04B6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Длина ширина высота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F787CC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4056/1800/1652 мм</w:t>
                  </w:r>
                </w:p>
              </w:tc>
            </w:tr>
            <w:tr w:rsidR="00F148F3" w:rsidRPr="00F31C79" w14:paraId="22A69724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726950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Масса в снаряженном состоянии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E30011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1485 кг.</w:t>
                  </w:r>
                </w:p>
              </w:tc>
            </w:tr>
            <w:tr w:rsidR="00F148F3" w:rsidRPr="00F31C79" w14:paraId="68FC18B5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C00F400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Грузоподъемность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B9D9F7A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кг</w:t>
                  </w:r>
                </w:p>
              </w:tc>
            </w:tr>
            <w:tr w:rsidR="00F148F3" w:rsidRPr="00F31C79" w14:paraId="4649B2CB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A4CCEAB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Объем багажного отделения / при сложенных задних сиденьях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5FA133B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л./ 650 л.</w:t>
                  </w:r>
                </w:p>
              </w:tc>
            </w:tr>
            <w:tr w:rsidR="00F148F3" w:rsidRPr="00F31C79" w14:paraId="6115666C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45D023F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F2BDEF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бензиновый, 4-цилиндровый, рядный с распределенным впрыском топлива</w:t>
                  </w:r>
                </w:p>
              </w:tc>
            </w:tr>
            <w:tr w:rsidR="00F148F3" w:rsidRPr="00F31C79" w14:paraId="50C2FE93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D071C0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Рабочий объем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64CABD09" w14:textId="2D86E37D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1690 см3</w:t>
                  </w:r>
                </w:p>
              </w:tc>
            </w:tr>
            <w:tr w:rsidR="00F148F3" w:rsidRPr="00F31C79" w14:paraId="4E25856B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3AD345A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Номинальная мощность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6BE509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79,6 </w:t>
                  </w:r>
                  <w:proofErr w:type="spellStart"/>
                  <w:proofErr w:type="gramStart"/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л.с</w:t>
                  </w:r>
                  <w:proofErr w:type="spellEnd"/>
                  <w:proofErr w:type="gramEnd"/>
                </w:p>
              </w:tc>
            </w:tr>
            <w:tr w:rsidR="00F148F3" w:rsidRPr="00F31C79" w14:paraId="35868E08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07C434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Максимальные об/мин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A2E83E5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5500</w:t>
                  </w:r>
                </w:p>
              </w:tc>
            </w:tr>
            <w:tr w:rsidR="00F148F3" w:rsidRPr="00F31C79" w14:paraId="051BD90A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603985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Нормы токсичности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52F7BD09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EURO  5</w:t>
                  </w:r>
                </w:p>
              </w:tc>
            </w:tr>
            <w:tr w:rsidR="00F148F3" w:rsidRPr="00F31C79" w14:paraId="67898FD5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862152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Топливо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5D21558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АИ -95</w:t>
                  </w:r>
                </w:p>
              </w:tc>
            </w:tr>
            <w:tr w:rsidR="00F148F3" w:rsidRPr="00F31C79" w14:paraId="429B80A6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35FC76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Расход топлива (загород/город/средний)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2C7293C4" w14:textId="17717A02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8,4/13,2/10,8</w:t>
                  </w:r>
                </w:p>
              </w:tc>
            </w:tr>
            <w:tr w:rsidR="00F148F3" w:rsidRPr="00F31C79" w14:paraId="3F69AEDB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2A32DDB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Максимальная скорость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29230453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 км/ч</w:t>
                  </w:r>
                </w:p>
              </w:tc>
            </w:tr>
            <w:tr w:rsidR="00F148F3" w:rsidRPr="00F31C79" w14:paraId="15CF189B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465E51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Заправочный объем бензобака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6411B163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л</w:t>
                  </w:r>
                </w:p>
              </w:tc>
            </w:tr>
            <w:tr w:rsidR="00F148F3" w:rsidRPr="00F31C79" w14:paraId="461B56DA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44EFAC87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КПП механическая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39BA960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5-ти ступенчатая</w:t>
                  </w:r>
                </w:p>
              </w:tc>
            </w:tr>
            <w:tr w:rsidR="00F148F3" w:rsidRPr="00F31C79" w14:paraId="588991AA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1DFB2C7" w14:textId="131A5713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Привод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DDA3E02" w14:textId="4088EBCA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постоянный, на все колеса через межосевой блокируемый дифференциал</w:t>
                  </w:r>
                </w:p>
              </w:tc>
            </w:tr>
            <w:tr w:rsidR="00F148F3" w:rsidRPr="00F31C79" w14:paraId="072D69A5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0A616C7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Раздаточная коробка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6EC498F9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2-х ступенчатая, с межосевым дифференциалом, имеющим принудительную блокировку</w:t>
                  </w:r>
                </w:p>
              </w:tc>
            </w:tr>
            <w:tr w:rsidR="00F148F3" w:rsidRPr="00F31C79" w14:paraId="34FCA4D9" w14:textId="77777777" w:rsidTr="00F148F3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43A82AE" w14:textId="4D24F9DE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Подвеска автомобиля: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3B43FB5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передняя пружинная, независимая, 2-рычажная/ -задняя пружинная, зависимая,5-штанговая.</w:t>
                  </w:r>
                </w:p>
              </w:tc>
            </w:tr>
            <w:tr w:rsidR="00F148F3" w:rsidRPr="00F31C79" w14:paraId="46F333B6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B4CE51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Тормоза: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2FFE399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передние – дисковые; задние – барабанные</w:t>
                  </w:r>
                </w:p>
              </w:tc>
            </w:tr>
            <w:tr w:rsidR="00F148F3" w:rsidRPr="00F31C79" w14:paraId="5269A053" w14:textId="77777777" w:rsidTr="00F148F3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14:paraId="7B13A44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Документация: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3B915B55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руководство по эксплуатации, ОТТС</w:t>
                  </w:r>
                </w:p>
              </w:tc>
            </w:tr>
          </w:tbl>
          <w:p w14:paraId="39385ED4" w14:textId="77777777" w:rsidR="00F148F3" w:rsidRPr="00F31C79" w:rsidRDefault="00F148F3" w:rsidP="00F148F3">
            <w:pPr>
              <w:ind w:lef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BACE91" w14:textId="77777777" w:rsidR="00F148F3" w:rsidRPr="00F31C79" w:rsidRDefault="00F148F3" w:rsidP="00F148F3">
            <w:pPr>
              <w:pStyle w:val="a4"/>
              <w:ind w:right="-3"/>
              <w:rPr>
                <w:b/>
                <w:sz w:val="18"/>
                <w:szCs w:val="18"/>
                <w:u w:val="single"/>
              </w:rPr>
            </w:pPr>
            <w:r w:rsidRPr="00F31C79">
              <w:rPr>
                <w:b/>
                <w:sz w:val="18"/>
                <w:szCs w:val="18"/>
                <w:u w:val="single"/>
              </w:rPr>
              <w:t xml:space="preserve">Комплектация </w:t>
            </w:r>
            <w:r w:rsidRPr="00F31C79">
              <w:rPr>
                <w:b/>
                <w:sz w:val="18"/>
                <w:szCs w:val="18"/>
                <w:u w:val="single"/>
                <w:lang w:val="en-US"/>
              </w:rPr>
              <w:t>LC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7"/>
            </w:tblGrid>
            <w:tr w:rsidR="00F148F3" w:rsidRPr="00F31C79" w14:paraId="41AFF212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24934AF9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ЭКСТЕРЬЕР</w:t>
                  </w:r>
                </w:p>
              </w:tc>
            </w:tr>
            <w:tr w:rsidR="00F148F3" w:rsidRPr="00F31C79" w14:paraId="46918AD0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5E67E8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Колеса 205/70 R15' в сборе (Шины с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легкосплавными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дисками)</w:t>
                  </w:r>
                </w:p>
              </w:tc>
            </w:tr>
            <w:tr w:rsidR="00F148F3" w:rsidRPr="00F31C79" w14:paraId="559A7998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887321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Наружные зеркала заднего вида с электроприводом и подогревом, неокрашенные</w:t>
                  </w:r>
                </w:p>
              </w:tc>
            </w:tr>
            <w:tr w:rsidR="00F148F3" w:rsidRPr="00F31C79" w14:paraId="4D1F459B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237AE1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Изотермические стекла</w:t>
                  </w:r>
                </w:p>
              </w:tc>
            </w:tr>
            <w:tr w:rsidR="00F148F3" w:rsidRPr="00F31C79" w14:paraId="738C72FA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3BE388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Стальной кронштейн запасного колеса</w:t>
                  </w:r>
                </w:p>
              </w:tc>
            </w:tr>
            <w:tr w:rsidR="00F148F3" w:rsidRPr="00F31C79" w14:paraId="7270C9DB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E23E76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Чехол запасного колеса</w:t>
                  </w:r>
                </w:p>
              </w:tc>
            </w:tr>
            <w:tr w:rsidR="00F148F3" w:rsidRPr="00F31C79" w14:paraId="5CF8D1E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BFCD15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Колесо временного использования (колесо стальное 15' черного цвета)</w:t>
                  </w:r>
                </w:p>
              </w:tc>
            </w:tr>
            <w:tr w:rsidR="00F148F3" w:rsidRPr="00F31C79" w14:paraId="21718093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50993AC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ИНТЕРЬЕР</w:t>
                  </w:r>
                </w:p>
              </w:tc>
            </w:tr>
            <w:tr w:rsidR="00F148F3" w:rsidRPr="00F31C79" w14:paraId="2CDA51D7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A5E406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Передний плафон освещения салона</w:t>
                  </w:r>
                </w:p>
              </w:tc>
            </w:tr>
            <w:tr w:rsidR="00F148F3" w:rsidRPr="00F31C79" w14:paraId="7F8658F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4E82807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КОМФОРТ</w:t>
                  </w:r>
                </w:p>
              </w:tc>
            </w:tr>
            <w:tr w:rsidR="00F148F3" w:rsidRPr="00F31C79" w14:paraId="0D530A7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01128B1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Охлаждение вещевого ящика</w:t>
                  </w:r>
                </w:p>
              </w:tc>
            </w:tr>
            <w:tr w:rsidR="00F148F3" w:rsidRPr="00F31C79" w14:paraId="3224D710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5C50385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Глубокая тонировка стекол задних дверей и двери задка </w:t>
                  </w:r>
                </w:p>
              </w:tc>
            </w:tr>
            <w:tr w:rsidR="00F148F3" w:rsidRPr="00F31C79" w14:paraId="2EAB9F17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A5B612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Гидроусилитель руля</w:t>
                  </w:r>
                </w:p>
              </w:tc>
            </w:tr>
            <w:tr w:rsidR="00F148F3" w:rsidRPr="00F31C79" w14:paraId="535CBA80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903017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Розетка на 12 V на центральной консоли</w:t>
                  </w:r>
                </w:p>
              </w:tc>
            </w:tr>
            <w:tr w:rsidR="00F148F3" w:rsidRPr="00F31C79" w14:paraId="69C44278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76BB32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Обогрев зоны ног задних пассажиров</w:t>
                  </w:r>
                </w:p>
              </w:tc>
            </w:tr>
            <w:tr w:rsidR="00F148F3" w:rsidRPr="00F31C79" w14:paraId="393BEA6A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936DFF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</w:tr>
            <w:tr w:rsidR="00F148F3" w:rsidRPr="00F31C79" w14:paraId="7BAC3D93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A9CC7D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Корректор света фар</w:t>
                  </w:r>
                </w:p>
              </w:tc>
            </w:tr>
            <w:tr w:rsidR="00F148F3" w:rsidRPr="00F31C79" w14:paraId="7229451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9C33DDF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Фильтр салона</w:t>
                  </w:r>
                </w:p>
              </w:tc>
            </w:tr>
            <w:tr w:rsidR="00F148F3" w:rsidRPr="00F31C79" w14:paraId="707ABAAA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44C5C39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Подстаканники и секция для мелких предметов</w:t>
                  </w:r>
                </w:p>
              </w:tc>
            </w:tr>
            <w:tr w:rsidR="00F148F3" w:rsidRPr="00F31C79" w14:paraId="5E5CDED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F58024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Задние складываемые сиденья в пропорции 60/40</w:t>
                  </w:r>
                </w:p>
              </w:tc>
            </w:tr>
            <w:tr w:rsidR="00F148F3" w:rsidRPr="00F31C79" w14:paraId="23181108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BDEF2DF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Рулевая колонка, регулируемая по высоте</w:t>
                  </w:r>
                </w:p>
              </w:tc>
            </w:tr>
            <w:tr w:rsidR="00F148F3" w:rsidRPr="00F31C79" w14:paraId="0395A78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D52265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Электрические стеклоподъемники передних дверей</w:t>
                  </w:r>
                </w:p>
              </w:tc>
            </w:tr>
            <w:tr w:rsidR="00F148F3" w:rsidRPr="00F31C79" w14:paraId="6C204FA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F49C53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Центральный замок</w:t>
                  </w:r>
                </w:p>
              </w:tc>
            </w:tr>
            <w:tr w:rsidR="00F148F3" w:rsidRPr="00F31C79" w14:paraId="778C4E5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2E9DD1F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АУДИО</w:t>
                  </w:r>
                </w:p>
              </w:tc>
            </w:tr>
            <w:tr w:rsidR="00F148F3" w:rsidRPr="00F31C79" w14:paraId="6DD194C9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CA62B22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Аудио подготовка (жгуты проводов для подключения динамиков в передних дверях, колодка подключения магнитолы)</w:t>
                  </w:r>
                </w:p>
              </w:tc>
            </w:tr>
            <w:tr w:rsidR="00F148F3" w:rsidRPr="00F31C79" w14:paraId="3D539440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1C45D04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БЕЗОПАСНОСТЬ</w:t>
                  </w:r>
                </w:p>
              </w:tc>
            </w:tr>
            <w:tr w:rsidR="00F148F3" w:rsidRPr="00F31C79" w14:paraId="0B2BC433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A6B2308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вызова экстренных служб ЭРА - ГЛОНАСС</w:t>
                  </w:r>
                </w:p>
              </w:tc>
            </w:tr>
            <w:tr w:rsidR="00F148F3" w:rsidRPr="00F31C79" w14:paraId="46DCBC2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9128749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подушка безопасности водителя</w:t>
                  </w:r>
                </w:p>
              </w:tc>
            </w:tr>
            <w:tr w:rsidR="00F148F3" w:rsidRPr="00F31C79" w14:paraId="41F602D8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D2C278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Выносная труба сапуна редуктора заднего моста</w:t>
                  </w:r>
                </w:p>
              </w:tc>
            </w:tr>
            <w:tr w:rsidR="00F148F3" w:rsidRPr="00F31C79" w14:paraId="1ADBD6D4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5D80245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автоматического включения ближнего света</w:t>
                  </w:r>
                </w:p>
              </w:tc>
            </w:tr>
            <w:tr w:rsidR="00F148F3" w:rsidRPr="00F31C79" w14:paraId="224E6A5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ECD3A9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Сигнализатор не пристёгнутого ремня водителя</w:t>
                  </w:r>
                </w:p>
              </w:tc>
            </w:tr>
            <w:tr w:rsidR="00F148F3" w:rsidRPr="00F31C79" w14:paraId="2A03D71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5521BDE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Антиблокировочная система (ABS) с </w:t>
                  </w:r>
                  <w:proofErr w:type="gram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функцией  EBD</w:t>
                  </w:r>
                  <w:proofErr w:type="gram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(электронное распределение тормозных усилий)</w:t>
                  </w:r>
                </w:p>
              </w:tc>
            </w:tr>
            <w:tr w:rsidR="00F148F3" w:rsidRPr="00F31C79" w14:paraId="0E449FB7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05F2CBF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Преднатяжители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ремней безопасности водителя и переднего пассажира</w:t>
                  </w:r>
                </w:p>
              </w:tc>
            </w:tr>
            <w:tr w:rsidR="00F148F3" w:rsidRPr="00F31C79" w14:paraId="6A60B128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9AFDA90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Трехточечный ремень безопасности третьего (среднего) пассажира</w:t>
                  </w:r>
                </w:p>
              </w:tc>
            </w:tr>
            <w:tr w:rsidR="00F148F3" w:rsidRPr="00F31C79" w14:paraId="3A7DBB6B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A794CA3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ISOFIX для установки детских удерживающих устройств на задних сиденьях автомобиля</w:t>
                  </w:r>
                </w:p>
              </w:tc>
            </w:tr>
            <w:tr w:rsidR="00F148F3" w:rsidRPr="00F31C79" w14:paraId="013E58B6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48BC62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Подголовники задних сидений Г- образной формы</w:t>
                  </w:r>
                </w:p>
              </w:tc>
            </w:tr>
            <w:tr w:rsidR="00F148F3" w:rsidRPr="00F31C79" w14:paraId="0DD844EF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4FDDDF9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ПРОТИВОУГОННЫЕ СИСТЕМЫ</w:t>
                  </w:r>
                </w:p>
              </w:tc>
            </w:tr>
            <w:tr w:rsidR="00F148F3" w:rsidRPr="00F31C79" w14:paraId="74B64F1D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CD93AEC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Иммобилайзер</w:t>
                  </w:r>
                </w:p>
              </w:tc>
            </w:tr>
            <w:tr w:rsidR="00F148F3" w:rsidRPr="00F31C79" w14:paraId="314D7434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11061482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lastRenderedPageBreak/>
                    <w:t>ДВИГАТЕЛЬ И ЕГО СИСТЕМЫ</w:t>
                  </w:r>
                </w:p>
              </w:tc>
            </w:tr>
            <w:tr w:rsidR="00F148F3" w:rsidRPr="00F31C79" w14:paraId="6F1EC603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36FB27B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Двигатель 1,7 (Экологический класс 5)</w:t>
                  </w:r>
                </w:p>
              </w:tc>
            </w:tr>
            <w:tr w:rsidR="00F148F3" w:rsidRPr="00F31C79" w14:paraId="1EC63309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0A9F5D2D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ФУНКЦИОНАЛЬНОСТЬ</w:t>
                  </w:r>
                </w:p>
              </w:tc>
            </w:tr>
            <w:tr w:rsidR="00F148F3" w:rsidRPr="00F31C79" w14:paraId="0EB87EEB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4A08FC6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ТСУ (тягово-сцепное устройство) - фаркоп</w:t>
                  </w:r>
                </w:p>
              </w:tc>
            </w:tr>
            <w:tr w:rsidR="00F148F3" w:rsidRPr="00F31C79" w14:paraId="5C5DBB95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6E9A4A2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Рейлинги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крыши (нагрузка до 75 кг.)</w:t>
                  </w:r>
                </w:p>
              </w:tc>
            </w:tr>
            <w:tr w:rsidR="00F148F3" w:rsidRPr="00F31C79" w14:paraId="702B26C9" w14:textId="77777777" w:rsidTr="00083DEB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2F23014" w14:textId="77777777" w:rsidR="00F148F3" w:rsidRPr="00F31C79" w:rsidRDefault="00F148F3" w:rsidP="00F148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Защитный металлический обвес для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Chevrolet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Niva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(боковой)</w:t>
                  </w:r>
                </w:p>
              </w:tc>
            </w:tr>
          </w:tbl>
          <w:p w14:paraId="427BDDB6" w14:textId="77777777" w:rsidR="00F148F3" w:rsidRPr="00F31C79" w:rsidRDefault="00F148F3" w:rsidP="00F148F3">
            <w:pPr>
              <w:ind w:lef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2241B1" w14:textId="77777777" w:rsidR="008B557C" w:rsidRPr="00F31C79" w:rsidRDefault="008B557C" w:rsidP="008B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Условия оплаты: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100% общей суммы Договора оплачивается ПОКУПАТЕЛЕМ 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не позднее 45 рабочих дней </w:t>
            </w:r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>даты  поставки</w:t>
            </w:r>
            <w:proofErr w:type="gramEnd"/>
            <w:r w:rsidRPr="00F31C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Товара ПОКУПАТЕЛЮ и по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дписания Сторонами подтверждающих документов.</w:t>
            </w:r>
          </w:p>
          <w:p w14:paraId="663EEAB5" w14:textId="77777777" w:rsidR="008B557C" w:rsidRPr="00F31C79" w:rsidRDefault="008B557C" w:rsidP="008B55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На  автотранспорт</w:t>
            </w:r>
            <w:proofErr w:type="gram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должен быть уплачен утилизационный сбор в размере предусмотренном действующим законодательством РК.</w:t>
            </w:r>
          </w:p>
          <w:p w14:paraId="3F6CE5EF" w14:textId="00D36DAE" w:rsidR="00E14608" w:rsidRPr="00F31C79" w:rsidRDefault="008B557C" w:rsidP="00F148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Гарантийный срок эксплуатации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: 24 месяца или 80 000 км пробега в зависимости от того, какое из обстоятельств наступит раньше.</w:t>
            </w:r>
          </w:p>
          <w:p w14:paraId="4E9E7DD7" w14:textId="77777777" w:rsidR="001727D1" w:rsidRPr="00F31C79" w:rsidRDefault="001727D1" w:rsidP="00B74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0EA4BE" w14:textId="77777777" w:rsidR="001727D1" w:rsidRPr="008B557C" w:rsidRDefault="001727D1" w:rsidP="00172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A3D3D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D9BF560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A7227DF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7424E0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8C65C19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B7D0DF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E20AC1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3474687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2FCBFA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71A3EEC" w14:textId="452086C9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BDFA690" w14:textId="1E05981D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7A9540B" w14:textId="160A1D17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0AAED5" w14:textId="3DE1F30D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036131D" w14:textId="55880DC2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F84BD97" w14:textId="026A3C33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942B0C" w14:textId="0F443FE2" w:rsidR="00F31C79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8538762" w14:textId="77777777" w:rsidR="00F31C79" w:rsidRPr="008B557C" w:rsidRDefault="00F31C79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75CF727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D79B66B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B8FB037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AD4D34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84A3EDF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81D18CE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98F2705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C98C2BD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8D79BD" w14:textId="102C0FF1" w:rsidR="00B74C8E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56C51D1" w14:textId="278B7A6C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CE43D41" w14:textId="4B0EAD0C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117550" w14:textId="71CE2A44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D38795A" w14:textId="4A9434E8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2BE7F80" w14:textId="512E1576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FFA200A" w14:textId="69AC071B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799912C" w14:textId="2962E9DA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2B211C2" w14:textId="146016D9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5592E5E" w14:textId="09549415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CC1AB7F" w14:textId="7CDCCDA5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DCA4115" w14:textId="132F8C23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1FD576" w14:textId="3A4CD2EE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044BDBE" w14:textId="582FEE39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1D2F67F" w14:textId="55472E4B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6C7CA04" w14:textId="599DBBF7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340DBA2" w14:textId="3A3694B8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5AF41987" w14:textId="61844335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A132910" w14:textId="3C1B185D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682818C" w14:textId="07B0C8EE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1909AF" w14:textId="6F955364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EAD14D8" w14:textId="61058380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B92A7F5" w14:textId="34422F68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A21749B" w14:textId="2083579F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9C52528" w14:textId="4B2F6ACA" w:rsidR="003411E4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5209980" w14:textId="77777777" w:rsidR="003411E4" w:rsidRPr="008B557C" w:rsidRDefault="003411E4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E1CFC22" w14:textId="77777777" w:rsidR="00B74C8E" w:rsidRPr="008B557C" w:rsidRDefault="00B74C8E" w:rsidP="003C50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BAC9CF6" w14:textId="77777777" w:rsidR="003411E4" w:rsidRDefault="003411E4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p w14:paraId="1E0DBC7C" w14:textId="7EADC6B2" w:rsidR="00B22D1F" w:rsidRPr="008B557C" w:rsidRDefault="009633C7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ПРОЕКТ ДОГОВОРА ЗАКУПОК</w:t>
      </w:r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К </w:t>
      </w:r>
      <w:proofErr w:type="spellStart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>ЛОТ</w:t>
      </w:r>
      <w:r w:rsidR="00523AE8" w:rsidRPr="008B557C">
        <w:rPr>
          <w:rFonts w:ascii="Times New Roman" w:eastAsia="SimSun" w:hAnsi="Times New Roman"/>
          <w:caps w:val="0"/>
          <w:sz w:val="20"/>
          <w:lang w:eastAsia="zh-CN"/>
        </w:rPr>
        <w:t>у</w:t>
      </w:r>
      <w:proofErr w:type="spellEnd"/>
      <w:r w:rsidR="00B22D1F" w:rsidRPr="008B557C">
        <w:rPr>
          <w:rFonts w:ascii="Times New Roman" w:eastAsia="SimSun" w:hAnsi="Times New Roman"/>
          <w:caps w:val="0"/>
          <w:sz w:val="20"/>
          <w:lang w:eastAsia="zh-CN"/>
        </w:rPr>
        <w:t xml:space="preserve"> 1</w:t>
      </w:r>
      <w:r w:rsidR="00C4539C" w:rsidRPr="008B557C">
        <w:rPr>
          <w:rFonts w:ascii="Times New Roman" w:eastAsia="SimSun" w:hAnsi="Times New Roman"/>
          <w:caps w:val="0"/>
          <w:sz w:val="20"/>
          <w:lang w:eastAsia="zh-CN"/>
        </w:rPr>
        <w:t>,2,3</w:t>
      </w:r>
    </w:p>
    <w:p w14:paraId="1004A54F" w14:textId="77777777" w:rsidR="00523AE8" w:rsidRPr="008B557C" w:rsidRDefault="00523AE8" w:rsidP="00147B7B">
      <w:pPr>
        <w:pStyle w:val="af6"/>
        <w:jc w:val="left"/>
        <w:rPr>
          <w:rFonts w:ascii="Times New Roman" w:eastAsia="SimSun" w:hAnsi="Times New Roman"/>
          <w:caps w:val="0"/>
          <w:sz w:val="20"/>
          <w:lang w:eastAsia="zh-CN"/>
        </w:rPr>
      </w:pPr>
    </w:p>
    <w:bookmarkEnd w:id="0"/>
    <w:p w14:paraId="3CB15D6F" w14:textId="77777777" w:rsidR="00D31213" w:rsidRPr="008B557C" w:rsidRDefault="00D31213" w:rsidP="00D31213">
      <w:pPr>
        <w:pStyle w:val="af6"/>
        <w:rPr>
          <w:rFonts w:ascii="Times New Roman" w:eastAsia="SimSun" w:hAnsi="Times New Roman"/>
          <w:caps w:val="0"/>
          <w:sz w:val="20"/>
          <w:lang w:eastAsia="zh-CN"/>
        </w:rPr>
      </w:pPr>
      <w:r w:rsidRPr="008B557C">
        <w:rPr>
          <w:rFonts w:ascii="Times New Roman" w:eastAsia="SimSun" w:hAnsi="Times New Roman"/>
          <w:caps w:val="0"/>
          <w:sz w:val="20"/>
          <w:lang w:eastAsia="zh-CN"/>
        </w:rPr>
        <w:t>Договор №__________</w:t>
      </w:r>
    </w:p>
    <w:p w14:paraId="7B5A308E" w14:textId="50D534E5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г. Актобе                                                     </w:t>
      </w:r>
      <w:r w:rsidR="0026115E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</w:t>
      </w:r>
      <w:proofErr w:type="gramStart"/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___» _____________20____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г.</w:t>
      </w:r>
    </w:p>
    <w:p w14:paraId="4E05B17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B771CFE" w14:textId="63AF2814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ТОО «Энергосистема» (РК), именуемое в дальнейшем «ПОКУПАТЕЛЬ», в лице Генерального директора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Амангалиева М.Е.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., действующего на основании Устава, с одной Стороны, и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именуемое в дальнейшем «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ПРОДАВЕЦ» или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«ПОСТАВЩИК», в лице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, действующего на основании Устава с другой Стороны, на основании протокола закупок </w:t>
      </w:r>
      <w:r w:rsidR="0026115E" w:rsidRPr="008B557C">
        <w:rPr>
          <w:rFonts w:ascii="Times New Roman" w:eastAsia="Times New Roman" w:hAnsi="Times New Roman" w:cs="Times New Roman"/>
          <w:sz w:val="20"/>
          <w:szCs w:val="20"/>
        </w:rPr>
        <w:t>способом конкурса путем тендера №____________________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заключили настоящий Договор о нижеследующем:</w:t>
      </w:r>
    </w:p>
    <w:p w14:paraId="33A01D88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1. Предмет Договора</w:t>
      </w:r>
    </w:p>
    <w:p w14:paraId="2099BB68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1.1. На условиях настоящего Договора  ПОСТАВЩИК обязуется поставить ПОКУПАТЕЛЮ, а ПОКУПАТЕЛЬ обязуется оплатить и принять транспортное средство</w:t>
      </w:r>
      <w:r w:rsidRPr="008B557C">
        <w:rPr>
          <w:color w:val="000000"/>
          <w:sz w:val="20"/>
        </w:rPr>
        <w:t xml:space="preserve">, </w:t>
      </w:r>
      <w:r w:rsidRPr="008B557C">
        <w:rPr>
          <w:sz w:val="20"/>
        </w:rPr>
        <w:t>именуемое  в дальнейшем «Товар», с техническими характеристиками, в ассортименте, количестве и по цене, указанными в Приложение № 1 к Договору, являющегося неотъемлемой его частью.</w:t>
      </w:r>
    </w:p>
    <w:p w14:paraId="44B745D2" w14:textId="77777777" w:rsidR="00D31213" w:rsidRPr="008B557C" w:rsidRDefault="00D31213" w:rsidP="00D31213">
      <w:pPr>
        <w:pStyle w:val="a4"/>
        <w:jc w:val="center"/>
        <w:rPr>
          <w:rStyle w:val="afb"/>
          <w:b/>
          <w:i w:val="0"/>
          <w:iCs w:val="0"/>
          <w:sz w:val="20"/>
        </w:rPr>
      </w:pPr>
      <w:r w:rsidRPr="008B557C">
        <w:rPr>
          <w:rStyle w:val="afb"/>
          <w:b/>
          <w:i w:val="0"/>
          <w:iCs w:val="0"/>
          <w:sz w:val="20"/>
        </w:rPr>
        <w:t>2. Разрешительная документация</w:t>
      </w:r>
    </w:p>
    <w:p w14:paraId="45FE563E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2.1. ПОСТАВЩИК гарантирует наличие всех необходимых Лицензий, сертификатов и других разрешительных документов, дающих ему законное право выполнять свои обязательства по настоящему Договору.</w:t>
      </w:r>
    </w:p>
    <w:p w14:paraId="493F50E7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2.2. ПОСТАВЩИК обязуется оградить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ПОКУПАТЕЛЯ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от всех и любых штрафов, исков, претензий, в т.ч. имущественных, связанных с наличием (отсутствием) необходимых Лицензий, сертификатов и других разрешительных документов.</w:t>
      </w:r>
    </w:p>
    <w:p w14:paraId="1D0F9998" w14:textId="77777777" w:rsidR="00D31213" w:rsidRPr="008B557C" w:rsidRDefault="00D31213" w:rsidP="00D31213">
      <w:pPr>
        <w:tabs>
          <w:tab w:val="left" w:pos="0"/>
        </w:tabs>
        <w:spacing w:after="0" w:line="240" w:lineRule="auto"/>
        <w:jc w:val="both"/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</w:pP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 xml:space="preserve">2.3. ПОСТАВЩИК обязуется не приступать к исполнению своих обязательств по настоящему Договору без вышеперечисленных документов.  В случае наложения каких-либо штрафов, выставления исков со стороны третьих лиц, ПОСТАВЩИК обязуется компенсировать их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ПОКУПАТЕЛЮ </w:t>
      </w:r>
      <w:r w:rsidRPr="008B557C">
        <w:rPr>
          <w:rStyle w:val="afb"/>
          <w:rFonts w:ascii="Times New Roman" w:hAnsi="Times New Roman" w:cs="Times New Roman"/>
          <w:i w:val="0"/>
          <w:iCs w:val="0"/>
          <w:sz w:val="20"/>
          <w:szCs w:val="20"/>
        </w:rPr>
        <w:t>в течение 5 (пяти) банковских дней с момента выставления счета и предоставления подтверждающих документов.</w:t>
      </w:r>
    </w:p>
    <w:p w14:paraId="7A84105E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3. Форма расчета, стоимость Товара, общая сумма Договора</w:t>
      </w:r>
    </w:p>
    <w:p w14:paraId="3774D02C" w14:textId="29DEBEB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3.1. Сумма Договора указана в Приложение 1 и включает в себя  НДС по ставке 12%, стоимость Товара, </w:t>
      </w:r>
      <w:r w:rsidR="00756A38" w:rsidRPr="008B557C">
        <w:rPr>
          <w:rFonts w:ascii="Times New Roman" w:eastAsia="Times New Roman" w:hAnsi="Times New Roman" w:cs="Times New Roman"/>
          <w:sz w:val="20"/>
          <w:szCs w:val="20"/>
        </w:rPr>
        <w:t xml:space="preserve">утилизационный сбор,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стоимость тары и упаковки, стоимость погрузочных, перегрузочных, разгрузочных работ и стоимость расходов ПОСТАВЩИКА, связанных с доставкой Товара до склада ПОКУПАТЕЛЯ, а также иные расходы ПОСТАВЩИКА, связанные с выполнением условий настоящего Договора.</w:t>
      </w:r>
    </w:p>
    <w:p w14:paraId="176302B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3.2. Цена за единицу Товара (цена Товара) указана в Приложение №1 к Договору, являющегося неотъемлемой его частью.</w:t>
      </w:r>
    </w:p>
    <w:p w14:paraId="4C6C4BC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3.3. Стоимость (цена) Товара является фиксированной и не может меняться в Сторону увеличения ни при каких обстоятельствах. Не являются основанием для изменения стоимости (цены) Товара инфляционные процессы и другие обстоятельства, обусловленные экономическими причинами или действием непреодолимой силы. </w:t>
      </w:r>
    </w:p>
    <w:p w14:paraId="71A3B93A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3.4. Валюта Договора и валюта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платежа  -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тенге. </w:t>
      </w:r>
    </w:p>
    <w:p w14:paraId="3105DF2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3.5. Расчеты за поставленный по настоящему Договору Товар осуществляются ПОКУПАТЕЛЕМ безналичным платежом на банковский счет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ПОСТАВЩИКА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указанный в настоящем Договоре в следующем порядке:</w:t>
      </w:r>
    </w:p>
    <w:p w14:paraId="494EC963" w14:textId="71C39176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3.5.1.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>даты  поставки</w:t>
      </w:r>
      <w:proofErr w:type="gramEnd"/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6E90BC38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3.6. Датой платежа Стороны признают дату поступления денежных средств на банковский счет ПОСТАВЩИКА.</w:t>
      </w:r>
    </w:p>
    <w:p w14:paraId="00919793" w14:textId="37DD718F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3.7. При осуществлении расчетов по настоящему Договору все банковские расходы банка ПОКУПАТЕЛЯ несет ПОКУПАТЕЛЬ, расходы банка ПОСТАВЩИКА несет ПОСТАВЩИК.</w:t>
      </w:r>
    </w:p>
    <w:p w14:paraId="6C70804C" w14:textId="77777777" w:rsidR="00D31213" w:rsidRPr="008B557C" w:rsidRDefault="00D31213" w:rsidP="00D312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4. Условия и сроки поставки</w:t>
      </w:r>
    </w:p>
    <w:p w14:paraId="32F6CFA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4.1. Сроки поставки Товара определяются Приложением №1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к Договору,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являющегося  неотъемлемой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его частью.</w:t>
      </w:r>
    </w:p>
    <w:p w14:paraId="4189429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4.2. Поставка Товара ПОКУПАТЕЛЮ </w:t>
      </w:r>
      <w:proofErr w:type="gramStart"/>
      <w:r w:rsidRPr="008B557C">
        <w:rPr>
          <w:rFonts w:ascii="Times New Roman" w:eastAsia="Times New Roman" w:hAnsi="Times New Roman" w:cs="Times New Roman"/>
          <w:sz w:val="20"/>
          <w:szCs w:val="20"/>
        </w:rPr>
        <w:t>осуществляется  ПОСТАВЩИКОМ</w:t>
      </w:r>
      <w:proofErr w:type="gramEnd"/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за счет его собственных средств на условиях поставки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49CB62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4.3. При поставке Товара должны соблюдаться действующие на транспорте правила сдачи Товара к перевозке, правила погрузки, крепления, хранения Товара.</w:t>
      </w:r>
    </w:p>
    <w:p w14:paraId="1A959B4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4.4 ПОСТАВЩИК обязуется за 5 дней до осуществления поставки факсимильным сообщением уведомить ПОКУПАТЕЛЯ о предполагаемых дате и времени доставки Товара.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872EC79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4.5. ПОСТАВЩИК обеспечивает п</w:t>
      </w:r>
      <w:r w:rsidRPr="008B557C">
        <w:rPr>
          <w:rFonts w:ascii="Times New Roman" w:hAnsi="Times New Roman" w:cs="Times New Roman"/>
          <w:sz w:val="20"/>
          <w:szCs w:val="20"/>
        </w:rPr>
        <w:t>рибытие груза на склад ПОКУПАТЕЛЯ с понедельника по пятницу с 8-00 ч. до 15-00 ч.  Приемка груза представителями ПОКУПАТЕЛЯ осуществляется до 17-00 ч.</w:t>
      </w:r>
    </w:p>
    <w:p w14:paraId="6BE6DD8F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4.6. Приемка поставленного Товара осуществляется Сторонами на объекте ПОКУПАТЕЛЯ.</w:t>
      </w:r>
    </w:p>
    <w:p w14:paraId="12CE9DAE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4.7. Датой поставки Товара Стороны признают дату приемки Товара по количеству и предварительно по качеству/ассортименту на объекте ПОКУПАТЕЛЯ и подписания Сторонами Акта приема-передачи Товара/накладной.</w:t>
      </w:r>
    </w:p>
    <w:p w14:paraId="1B83D0E3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4.8.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Право собственности на Товар, а также риск случайной гибели или повреждения Товара переходит к ПОКУПАТЕЛЮ с момента фактической поставки Товара на объект ПОКУПАТЕЛЯ.</w:t>
      </w:r>
    </w:p>
    <w:p w14:paraId="2AF1628B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>4.9. ПОСТАВЩИК вместе с Товаром, но в любом случае не позднее даты поставки Товара, обязан предоставить ПОКУПАТЕЛЮ:</w:t>
      </w:r>
    </w:p>
    <w:p w14:paraId="095E2C51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а) счет-фактуру на поставленное количество Товара, выставленную в соответствии с Налоговым Кодексом РК;</w:t>
      </w:r>
    </w:p>
    <w:p w14:paraId="7CD6CD47" w14:textId="045B2241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б) накладную на Товар;</w:t>
      </w:r>
    </w:p>
    <w:p w14:paraId="578E234A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в) свидетельство о регистрации ТС;</w:t>
      </w:r>
    </w:p>
    <w:p w14:paraId="02ECA986" w14:textId="4D2BAC02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г) гарантийный сертификат (талон) завода-изготовителя;</w:t>
      </w:r>
    </w:p>
    <w:p w14:paraId="1F72B7EC" w14:textId="60AA5022" w:rsidR="00A97AE7" w:rsidRPr="008B557C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bCs/>
          <w:sz w:val="20"/>
          <w:szCs w:val="20"/>
        </w:rPr>
        <w:t>д) паспорт на Товар;</w:t>
      </w:r>
    </w:p>
    <w:p w14:paraId="4C3032C6" w14:textId="3AAFC836" w:rsidR="00D31213" w:rsidRPr="008B557C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>) ЗИП (завода изготовителя).</w:t>
      </w:r>
    </w:p>
    <w:p w14:paraId="301E411B" w14:textId="1C54DB68" w:rsidR="00756A38" w:rsidRPr="008B557C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>) документы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756A38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подтверждающие уплату утилизационного сбора,</w:t>
      </w:r>
    </w:p>
    <w:p w14:paraId="7018BF81" w14:textId="74AF7D89" w:rsidR="00D31213" w:rsidRPr="008B557C" w:rsidRDefault="00A97AE7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з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)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и иные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другие документы, установленные Законодательными актами </w:t>
      </w:r>
      <w:r w:rsidR="00B62CB3" w:rsidRPr="008B557C">
        <w:rPr>
          <w:rFonts w:ascii="Times New Roman" w:eastAsia="Times New Roman" w:hAnsi="Times New Roman" w:cs="Times New Roman"/>
          <w:b/>
          <w:sz w:val="20"/>
          <w:szCs w:val="20"/>
        </w:rPr>
        <w:t>РК для</w:t>
      </w:r>
      <w:r w:rsidR="00D31213"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оформления автотранспортных средств в государственных органах.</w:t>
      </w:r>
    </w:p>
    <w:p w14:paraId="0077A616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4.10. В случае непредоставления, несвоевременного предоставления либо предоставления неправильного оформленного документа из п. 4.9. настоящего Договора, ПОСТАВЩИК обязан незамедлительно устранить нарушение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данного обязательства и возместить по требованию ПОКУПАТЕЛЯ убытки, вызванные таковым нарушением.</w:t>
      </w:r>
    </w:p>
    <w:p w14:paraId="092B54F7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4.11. Товар поставляется в таре и упаковке, соответствующей стандартам, действующим в Республике Казахстан. Тара и упаковка должны обеспечивать сохранность Товара при погрузке-разгрузке, во время транспортировки и хранения.</w:t>
      </w:r>
    </w:p>
    <w:p w14:paraId="5E673955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4.12. На поставку Товара ПОСТАВЩИК должен обеспечить прибытие лица, указанного в накладной, заверенной печатью ПОСТАВЩИКА с документом, удостоверяющим личность. Стороны признают, что лицо, указанное в накладной, заверенной печатью ПОСТАВЩИКА, уполномочено на подписание акта приема-передачи Товара, дефектного акта и других необходимых документов. В случае неприбытия указанного лица на поставку Товара, представитель ПОСТАВЩИКА, либо в случае его отсутствия представитель перевозчика, должен иметь при себе оригинал удостоверения личности, оригинал доверенности с правом подписи накладной на отпуск запасов на сторону, акта приема-передачи Товара, дефектного акта и других необходимых документов. </w:t>
      </w:r>
      <w:r w:rsidRPr="008B557C">
        <w:rPr>
          <w:rFonts w:ascii="Times New Roman" w:hAnsi="Times New Roman" w:cs="Times New Roman"/>
          <w:sz w:val="20"/>
          <w:szCs w:val="20"/>
        </w:rPr>
        <w:t xml:space="preserve"> </w:t>
      </w:r>
      <w:bookmarkStart w:id="8" w:name="_Hlk495049825"/>
      <w:r w:rsidRPr="008B557C">
        <w:rPr>
          <w:rFonts w:ascii="Times New Roman" w:hAnsi="Times New Roman" w:cs="Times New Roman"/>
          <w:sz w:val="20"/>
          <w:szCs w:val="20"/>
        </w:rPr>
        <w:t xml:space="preserve">При несоблюдении данного пункта автомашина на </w:t>
      </w:r>
      <w:proofErr w:type="gramStart"/>
      <w:r w:rsidRPr="008B557C">
        <w:rPr>
          <w:rFonts w:ascii="Times New Roman" w:hAnsi="Times New Roman" w:cs="Times New Roman"/>
          <w:sz w:val="20"/>
          <w:szCs w:val="20"/>
        </w:rPr>
        <w:t>территорию  ПОКУПАТЕЛЯ</w:t>
      </w:r>
      <w:proofErr w:type="gramEnd"/>
      <w:r w:rsidRPr="008B557C">
        <w:rPr>
          <w:rFonts w:ascii="Times New Roman" w:hAnsi="Times New Roman" w:cs="Times New Roman"/>
          <w:sz w:val="20"/>
          <w:szCs w:val="20"/>
        </w:rPr>
        <w:t xml:space="preserve"> не допускается. Приемка Товаров не производится. </w:t>
      </w:r>
      <w:bookmarkEnd w:id="8"/>
    </w:p>
    <w:p w14:paraId="390F60A9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5. Количество и качество поставляемого Товара</w:t>
      </w:r>
    </w:p>
    <w:p w14:paraId="1DFC0F6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5.1. ПОСТАВЩИК гарантирует ПОКУПАТЕЛЮ, что качество, ассортимент и маркировка поставляемого им Товара соответствует действующим стандартам и требованиям ГОСТ, техническим условиям, регламентам, удостоверяется соответствующими документами предприятия изготовителя.</w:t>
      </w:r>
    </w:p>
    <w:p w14:paraId="69E7E4B7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5.2. Количество поставляемого Товара определяется Приложением №1 к Договору, являющегося неотъемлемой его частью.</w:t>
      </w:r>
    </w:p>
    <w:p w14:paraId="003E3BD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5.3. Претензии </w:t>
      </w:r>
      <w:proofErr w:type="gramStart"/>
      <w:r w:rsidRPr="008B557C">
        <w:rPr>
          <w:sz w:val="20"/>
        </w:rPr>
        <w:t>по  количеству</w:t>
      </w:r>
      <w:proofErr w:type="gramEnd"/>
      <w:r w:rsidRPr="008B557C">
        <w:rPr>
          <w:sz w:val="20"/>
        </w:rPr>
        <w:t>, комплектности, комплектации и ассортименту Товара могут быть заявлены ПОКУПАТЕЛЕМ в течение 6 месяцев с момента получения Товара ПОКУПАТЕЛЕМ.</w:t>
      </w:r>
    </w:p>
    <w:p w14:paraId="6E8973A6" w14:textId="4ED2B8DB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5.4. Претензии по качеству, выявленным недостаткам и дефектам Товара могут быть заявлены ПОКУПАТЕЛЕМ, в течение гарантийного срока. </w:t>
      </w:r>
    </w:p>
    <w:p w14:paraId="2A26A663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6. Приемка Товара</w:t>
      </w:r>
    </w:p>
    <w:p w14:paraId="27C9E83A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6.1. Приемка поступившего от ПОСТАВЩИКА Товара по наименованию, количеству, ассортименту, комплектности, комплектации, качеству, осуществляется на объекте ПОКУПАТЕЛЯ.</w:t>
      </w:r>
    </w:p>
    <w:p w14:paraId="07DEBEC2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6.2. Представитель ПОКУПАТЕЛЯ проверяет удостоверение личности у лица, прибывшего на прием/</w:t>
      </w:r>
      <w:proofErr w:type="gramStart"/>
      <w:r w:rsidRPr="008B557C">
        <w:rPr>
          <w:rFonts w:ascii="Times New Roman" w:hAnsi="Times New Roman" w:cs="Times New Roman"/>
          <w:sz w:val="20"/>
          <w:szCs w:val="20"/>
        </w:rPr>
        <w:t>передачу Товара</w:t>
      </w:r>
      <w:proofErr w:type="gramEnd"/>
      <w:r w:rsidRPr="008B557C">
        <w:rPr>
          <w:rFonts w:ascii="Times New Roman" w:hAnsi="Times New Roman" w:cs="Times New Roman"/>
          <w:sz w:val="20"/>
          <w:szCs w:val="20"/>
        </w:rPr>
        <w:t xml:space="preserve"> и допускает к приему-передачи Товара лицо, указанное в накладной, заверенной печатью ПОСТАВЩИКА. Если на приемку явилось лицо, не указанное в накладной, заверенной печатью ПОСТАВЩИКА, представитель ПОКУПАТЕЛЯ проверяет наличие у него оригинала удостоверения личности и оригинала, надлежащим образом оформленной доверенности с правом поставки Товара, подписания накладной, акта приема-передачи, дефектного акта и других сопутствующих поставке документов. </w:t>
      </w:r>
    </w:p>
    <w:p w14:paraId="0748C91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6.3. После допуска автомашины с поставляемым Товаром, члены комиссии                                        ПОКУПАТЕЛЯ в присутствии представителя ПОСТАВЩИКА, а при его отсутствии представителя перевозчика, уполномоченного на поставку Товара, проверяют наличие на транспортных средствах или на контейнерах пломб, исправность пломб, оттиска на них, состояние транспортного средства и контейнера, наличие защитной маркировки Товара, исправность тары, соответствие наименования Товара в накладной данным, указанным в договоре. О имеющихся несоответствиях или замечаниях делается отметка в накладной. </w:t>
      </w:r>
    </w:p>
    <w:p w14:paraId="0E57E63B" w14:textId="77777777" w:rsidR="00D31213" w:rsidRPr="008B557C" w:rsidRDefault="00D31213" w:rsidP="00D31213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6.4.  ПОКУПАТЕЛЬ или его уполномоченные представители вправе провести технический контроль и/или испытания поставляемого Товара для подтверждения их качества требованиям, предъявляемым к данному виду Товара. </w:t>
      </w:r>
    </w:p>
    <w:p w14:paraId="5D281B9B" w14:textId="77777777" w:rsidR="00D31213" w:rsidRPr="008B557C" w:rsidRDefault="00D31213" w:rsidP="00D31213">
      <w:pPr>
        <w:pStyle w:val="a8"/>
        <w:spacing w:after="0" w:line="259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6.5. В случае, когда при приемке устанавливается несоответствие количества, наименования, ассортимента, веса Товара, повреждение или порча Товара, несоответствие комплектности, комплектации Товара договору поставки либо не прохождение Товара технического контроля и/или испытания, члены комиссии ПОКУПАТЕЛЯ и ПОСТАВЩИКА обязаны составить дефектный акт с указанием выявленных расхождений. Акт подписывается представителями ПОСТАВЩИКА/перевозчика и комиссией ПОКУПАТЕЛЯ. В случае отказа представителя ПОСТАВЩИКА либо уполномоченного на это перевозчика от подписания дефектного акта, об этом в акте ставится отметка. Акт действителен и при отказе представителя ПОСТАВЩИКА/перевозчика от подписи, при наличии соответствующей отметки в акте. При наличии возражений ПОСТАВЩИКА они отражаются в акте. Акт составляется в двух экземплярах, один экземпляр для ПОСТАВЩИКА, один для ПОКУПАТЕЛЯ. </w:t>
      </w:r>
    </w:p>
    <w:p w14:paraId="66B7EFA9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6.6. В случае обнаружения представителями ПОКУПАТЕЛЯ при приемке Товара  заводского брака (дефекта), повреждения Товара, либо поставки Товара  несоответствующего ассортимента, количества, ненадлежащей комплектности и комплектации либо качества в момент фактического получения Товара  ПОКУПАТЕЛЬ  вправе отказаться от получения Товара и потребовать его замены.</w:t>
      </w:r>
    </w:p>
    <w:p w14:paraId="397204E1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6.7.  Акт выявленных при приемке Товара несоответствий с уведомлением направляется ПОСТАВЩИКУ в течение 5 (пяти) рабочих дней с момента его составления.</w:t>
      </w:r>
    </w:p>
    <w:p w14:paraId="66320773" w14:textId="77777777" w:rsidR="00D31213" w:rsidRPr="008B557C" w:rsidRDefault="00D31213" w:rsidP="00D31213">
      <w:pPr>
        <w:pStyle w:val="a4"/>
        <w:rPr>
          <w:b/>
          <w:color w:val="FF0000"/>
          <w:sz w:val="20"/>
        </w:rPr>
      </w:pPr>
      <w:r w:rsidRPr="008B557C">
        <w:rPr>
          <w:sz w:val="20"/>
        </w:rPr>
        <w:t xml:space="preserve">6.8. Акт выявленных при приемке Товара несоответствий имеет полную юридическую силу для ПОСТАВЩИКА, является достаточным подтверждением требований ПОКУПАТЕЛЯ и является для ПОСТАВЩИКА основанием к устранению выявленных несоответствий.  </w:t>
      </w:r>
    </w:p>
    <w:p w14:paraId="2854AD35" w14:textId="77777777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6.9. При выявлении несоответствия количества, комплектности, комплектации, ассортимента, качества Товара, ПОСТАВЩИК обязан за счет собственных средств предоставить ПОКУПАТЕЛЮ недостающее количества Товара либо Товара надлежащего ассортимента, комплектности, комплектации, качества в течение</w:t>
      </w:r>
      <w:r w:rsidRPr="008B557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hAnsi="Times New Roman" w:cs="Times New Roman"/>
          <w:bCs/>
          <w:sz w:val="20"/>
          <w:szCs w:val="20"/>
        </w:rPr>
        <w:t>20 ка</w:t>
      </w:r>
      <w:r w:rsidRPr="008B557C">
        <w:rPr>
          <w:rFonts w:ascii="Times New Roman" w:hAnsi="Times New Roman" w:cs="Times New Roman"/>
          <w:sz w:val="20"/>
          <w:szCs w:val="20"/>
        </w:rPr>
        <w:t>лендарных дней с момента получения уведомления от ПОКУПАТЕЛЯ.</w:t>
      </w:r>
    </w:p>
    <w:p w14:paraId="53858958" w14:textId="6B407D7A" w:rsidR="00D31213" w:rsidRPr="008B557C" w:rsidRDefault="00D31213" w:rsidP="00D31213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lastRenderedPageBreak/>
        <w:t>6.10. Нарушение ПОСТАВЩИКОМ срока, предусмотрено в пункте 6.</w:t>
      </w:r>
      <w:r w:rsidR="00BE5FD2" w:rsidRPr="008B557C">
        <w:rPr>
          <w:rFonts w:ascii="Times New Roman" w:hAnsi="Times New Roman" w:cs="Times New Roman"/>
          <w:sz w:val="20"/>
          <w:szCs w:val="20"/>
        </w:rPr>
        <w:t>9</w:t>
      </w:r>
      <w:r w:rsidRPr="008B557C">
        <w:rPr>
          <w:rFonts w:ascii="Times New Roman" w:hAnsi="Times New Roman" w:cs="Times New Roman"/>
          <w:sz w:val="20"/>
          <w:szCs w:val="20"/>
        </w:rPr>
        <w:t>. влечет привлечение его к ответственности в соответствии с разделом 8 настоящего Договора.</w:t>
      </w:r>
    </w:p>
    <w:p w14:paraId="44F2CC8F" w14:textId="77777777" w:rsidR="00D31213" w:rsidRPr="008B557C" w:rsidRDefault="00D31213" w:rsidP="00D31213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 xml:space="preserve">7. Гарантии </w:t>
      </w:r>
    </w:p>
    <w:p w14:paraId="53AE15F9" w14:textId="77777777" w:rsidR="00C82D3A" w:rsidRPr="00A35E2F" w:rsidRDefault="00D31213" w:rsidP="00C82D3A">
      <w:pPr>
        <w:pStyle w:val="af4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7.1. На поставляемый по настоящему Договору Товар предоставляется гарантийный срок в течение </w:t>
      </w:r>
      <w:r w:rsidR="00756A38" w:rsidRPr="008B557C">
        <w:rPr>
          <w:rFonts w:ascii="Times New Roman" w:hAnsi="Times New Roman" w:cs="Times New Roman"/>
          <w:sz w:val="20"/>
          <w:szCs w:val="20"/>
        </w:rPr>
        <w:t>12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месяцев, </w:t>
      </w:r>
      <w:r w:rsidR="00756A38" w:rsidRPr="008B557C">
        <w:rPr>
          <w:rFonts w:ascii="Times New Roman" w:hAnsi="Times New Roman" w:cs="Times New Roman"/>
          <w:sz w:val="20"/>
          <w:szCs w:val="20"/>
        </w:rPr>
        <w:t>2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 Срок действия гарантии наступает с момента передачи Техники Покупателю, а именно с даты подписания Сторонами Акта приема-передачи Товара.</w:t>
      </w:r>
      <w:r w:rsidR="00C82D3A">
        <w:rPr>
          <w:rFonts w:ascii="Times New Roman" w:hAnsi="Times New Roman" w:cs="Times New Roman"/>
          <w:sz w:val="20"/>
          <w:szCs w:val="20"/>
        </w:rPr>
        <w:t xml:space="preserve"> </w:t>
      </w:r>
      <w:r w:rsidR="00C82D3A" w:rsidRPr="00A35E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Поставщик гарантирует, что поставляемый товар является новым. </w:t>
      </w:r>
    </w:p>
    <w:p w14:paraId="265857AF" w14:textId="4069BCB9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7.2. В случае выявления ПОКУПАТЕЛЕМ в течение гарантийного срока дефектов, неисправностей Товара, в случае выхода из строя Товара либо его частей (далее – недостатков Товара), либо иных несоответствий в срок, указанный в п. </w:t>
      </w:r>
      <w:r w:rsidR="00756A38" w:rsidRPr="008B557C">
        <w:rPr>
          <w:sz w:val="20"/>
        </w:rPr>
        <w:t>7.1</w:t>
      </w:r>
      <w:r w:rsidRPr="008B557C">
        <w:rPr>
          <w:sz w:val="20"/>
        </w:rPr>
        <w:t xml:space="preserve"> Договора ПОКУПАТЕЛЬ в течение пяти рабочих дней с момента обнаружения письменно уведомляет об этом ПОСТАВЩИКА. </w:t>
      </w:r>
    </w:p>
    <w:p w14:paraId="26289790" w14:textId="5156C88F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7.3. ПОСТАВЩИК, получивший уведомление от ПОКУПАТЕЛЯ, в течение трех рабочих дней обеспечивает явку своего представителя </w:t>
      </w:r>
      <w:r w:rsidR="00BE5FD2" w:rsidRPr="008B557C">
        <w:rPr>
          <w:sz w:val="20"/>
        </w:rPr>
        <w:t>по адресу,</w:t>
      </w:r>
      <w:r w:rsidRPr="008B557C">
        <w:rPr>
          <w:sz w:val="20"/>
        </w:rPr>
        <w:t xml:space="preserve"> указанному ПОКУПАТЕЛЕМ для </w:t>
      </w:r>
      <w:r w:rsidR="00BE5FD2" w:rsidRPr="008B557C">
        <w:rPr>
          <w:sz w:val="20"/>
        </w:rPr>
        <w:t>проведения совместного</w:t>
      </w:r>
      <w:r w:rsidRPr="008B557C">
        <w:rPr>
          <w:sz w:val="20"/>
        </w:rPr>
        <w:t xml:space="preserve"> осмотра и составления Акта выявленных недостатков. </w:t>
      </w:r>
    </w:p>
    <w:p w14:paraId="7E4B319F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7.4. По результатам осмотра Товара составляется Акт выявленных недостатков Товара с указанием в нем:</w:t>
      </w:r>
    </w:p>
    <w:p w14:paraId="25BB9773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даты и времени осмотра;</w:t>
      </w:r>
    </w:p>
    <w:p w14:paraId="28ADE5D4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лиц, участвующих в осмотре;</w:t>
      </w:r>
    </w:p>
    <w:p w14:paraId="3256C1B2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описания недостатков;</w:t>
      </w:r>
    </w:p>
    <w:p w14:paraId="45518EA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- причины недостатков.</w:t>
      </w:r>
    </w:p>
    <w:p w14:paraId="64DB417C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>7.5. В случае неявки представителя ПОСТАВЩИКА для проведения совместного осмотра в срок, указанный в п. 7.3. Договора либо отказа Представителя ПОСТАВЩИКА от подписания Акта выявленных недостатков, Акт выявленных недостатков составляется и подписывается представителями ПОКУПАТЕЛЯ и направляется заказным письмом ПРОДАВЦУ.</w:t>
      </w:r>
    </w:p>
    <w:p w14:paraId="4A6C2C8E" w14:textId="77777777" w:rsidR="00D31213" w:rsidRPr="008B557C" w:rsidRDefault="00D31213" w:rsidP="00D31213">
      <w:pPr>
        <w:pStyle w:val="a4"/>
        <w:rPr>
          <w:sz w:val="20"/>
        </w:rPr>
      </w:pPr>
      <w:r w:rsidRPr="008B557C">
        <w:rPr>
          <w:sz w:val="20"/>
        </w:rPr>
        <w:t xml:space="preserve">7.6. Акт выявленных недостатков имеет полную юридическую силу для ПОСТАВЩИКА, является достаточным подтверждением требований ПОКУПАТЕЛЯ и основанием для ПОСТАВЩИКА к устранению выявленных недостатков либо замене Товара на исправный Товар надлежащего качества. В случае несогласия ПОСТАВЩИКА с указанным актом ПОСТАВЩИК за свой счет проводит независимую экспертизу с предварительным извещением об </w:t>
      </w:r>
      <w:proofErr w:type="gramStart"/>
      <w:r w:rsidRPr="008B557C">
        <w:rPr>
          <w:sz w:val="20"/>
        </w:rPr>
        <w:t>этом  ПОКУПАТЕЛЯ</w:t>
      </w:r>
      <w:proofErr w:type="gramEnd"/>
      <w:r w:rsidRPr="008B557C">
        <w:rPr>
          <w:sz w:val="20"/>
        </w:rPr>
        <w:t xml:space="preserve"> с указанием места и времени проведения экспертизы.</w:t>
      </w:r>
    </w:p>
    <w:p w14:paraId="32F61CC0" w14:textId="77777777" w:rsidR="00D31213" w:rsidRPr="008B557C" w:rsidRDefault="00D31213" w:rsidP="0026115E">
      <w:pPr>
        <w:pStyle w:val="a4"/>
        <w:rPr>
          <w:sz w:val="20"/>
        </w:rPr>
      </w:pPr>
      <w:r w:rsidRPr="008B557C">
        <w:rPr>
          <w:sz w:val="20"/>
        </w:rPr>
        <w:t xml:space="preserve">7.7. При выявлении недостатков (дефектов) Товара в течение гарантийного срока или срока, указанного в п.5.3. настоящего Договора ПОСТАВЩИК обязан за свой счет устранить выявленные недостатки путем ремонта, замены дефектной части либо </w:t>
      </w:r>
      <w:proofErr w:type="gramStart"/>
      <w:r w:rsidRPr="008B557C">
        <w:rPr>
          <w:sz w:val="20"/>
        </w:rPr>
        <w:t>замены  Товара</w:t>
      </w:r>
      <w:proofErr w:type="gramEnd"/>
      <w:r w:rsidRPr="008B557C">
        <w:rPr>
          <w:sz w:val="20"/>
        </w:rPr>
        <w:t xml:space="preserve"> в целом в течение </w:t>
      </w:r>
      <w:r w:rsidRPr="008B557C">
        <w:rPr>
          <w:bCs/>
          <w:sz w:val="20"/>
        </w:rPr>
        <w:t>20</w:t>
      </w:r>
      <w:r w:rsidRPr="008B557C">
        <w:rPr>
          <w:b/>
          <w:color w:val="FF0000"/>
          <w:sz w:val="20"/>
        </w:rPr>
        <w:t xml:space="preserve"> </w:t>
      </w:r>
      <w:r w:rsidRPr="008B557C">
        <w:rPr>
          <w:sz w:val="20"/>
        </w:rPr>
        <w:t>календарных дней с момента получения уведомления от ПОКУПАТЕЛЯ.</w:t>
      </w:r>
    </w:p>
    <w:p w14:paraId="10955D5C" w14:textId="77777777" w:rsidR="0026115E" w:rsidRPr="008B557C" w:rsidRDefault="00D31213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7.8. Нарушение ПОСТАВЩИКОМ срока, предусмотренного в пункте 7.7. влечет привлечение его к ответственности в соответствие с разделом 8 настоящего Договора. </w:t>
      </w:r>
    </w:p>
    <w:p w14:paraId="16097681" w14:textId="77777777" w:rsidR="00BE5FD2" w:rsidRPr="008B557C" w:rsidRDefault="00BE5FD2" w:rsidP="00BE5FD2">
      <w:pPr>
        <w:pStyle w:val="af4"/>
        <w:spacing w:after="0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8. Ответственность Сторон</w:t>
      </w:r>
    </w:p>
    <w:p w14:paraId="0413F853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8.1. В случае отказа ПОСТАВЩИКА от исполнения всех или части обязательств по настоящему Договору, либо расторжения настоящего Договора по инициативе ПОСТАВЩИКА или ПОКУПАТЕЛЯ, по причине ненадлежащего исполнения ПОСТАВЩИКОМ условий настоящего Договора,</w:t>
      </w:r>
      <w:r w:rsidRPr="008B557C">
        <w:rPr>
          <w:bCs/>
          <w:sz w:val="20"/>
        </w:rPr>
        <w:t xml:space="preserve"> ПОСТАВЩИК</w:t>
      </w:r>
      <w:r w:rsidRPr="008B557C">
        <w:rPr>
          <w:sz w:val="20"/>
        </w:rPr>
        <w:t xml:space="preserve"> в трехдневные срок возвращает внесённую предоплату (в случае ее внесения) и уплачивает ПОКУПАТЕЛЮ  штраф (неустойку) в размере 10% от общей суммы Договора, а также возмещает убытки, причиненные ПОКУПАТЕЛЮ неисполнением обязательств. </w:t>
      </w:r>
    </w:p>
    <w:p w14:paraId="0D2A4A3E" w14:textId="39EF2885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8.2. В случае нарушения Сторонами сроков поставки ПОСТАВЩИК уплачивает второй Стороне, пеню (неустойку), в размере 0,5% от общей суммы договора за каждый день просрочки поставки.</w:t>
      </w:r>
    </w:p>
    <w:p w14:paraId="2A6EE7F1" w14:textId="0A72A828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8.3. В случае, если ПОСТАВЩИК, получив уведомление ПОКУПАТЕЛЯ, не исправит дефекты или не заменит Товар ненадлежащего качества, комплектности или ассортимента, новым, либо недопоставит недостающий Товар, в сроки, установленные </w:t>
      </w:r>
      <w:proofErr w:type="spellStart"/>
      <w:r w:rsidRPr="008B557C">
        <w:rPr>
          <w:sz w:val="20"/>
        </w:rPr>
        <w:t>п.п</w:t>
      </w:r>
      <w:proofErr w:type="spellEnd"/>
      <w:r w:rsidRPr="008B557C">
        <w:rPr>
          <w:sz w:val="20"/>
        </w:rPr>
        <w:t xml:space="preserve">. 6.9, 6.15 и 7.7 настоящего Договора, ПОСТАВЩИК уплачивает ПОКУПАТЕЛЮ штраф, в размере 1% от общей суммы Договора и  неустойку, в размере 3% от общей суммы Договора за каждый день просрочки. Кроме того, ПОКУПАТЕЛЬ вправе применить меры по приобретению недостающего </w:t>
      </w:r>
      <w:proofErr w:type="gramStart"/>
      <w:r w:rsidRPr="008B557C">
        <w:rPr>
          <w:sz w:val="20"/>
        </w:rPr>
        <w:t>Товара,  либо</w:t>
      </w:r>
      <w:proofErr w:type="gramEnd"/>
      <w:r w:rsidRPr="008B557C">
        <w:rPr>
          <w:sz w:val="20"/>
        </w:rPr>
        <w:t xml:space="preserve"> Товара надлежащего ассортимента, комплектности и качества, а также вправе начислить и удержать сумму понесенных расходов, а также суммы договорной неустойки и упущенной выгоды, из суммы, подлежащей к оплате по настоящему Договору. В случае не возможности удержания, ПОСТАВЩИК обязан в течение 5 (пяти) календарных дней с момента получения соответствующего требования ПОКУПАТЕЛЯ, возместить и перечислить на расчетный счет ПОКУПАТЕЛЯ сумму понесенных расходов, а также суммы договорной неустойки и упущенной выгоды. Действие настоящего пункта Договора распространяется на положения Раздела 7 настоящего Договора.</w:t>
      </w:r>
    </w:p>
    <w:p w14:paraId="7BC4E3F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8.4. ПОКУПАТЕЛЬ вправе начислить и в безакцептном порядке удержать сумму начисленной пени, штрафа (неустойки) из суммы, подлежащей оплате ПОСТАВЩИКУ за фактически поставленный Товар по настоящему Договору.</w:t>
      </w:r>
    </w:p>
    <w:p w14:paraId="4B6A4549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8.5. Уплата неустойки не освобождает Стороны от исполнения обязательств или устранения нарушений по настоящему Договору.</w:t>
      </w:r>
    </w:p>
    <w:p w14:paraId="46F0D12B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8.6. При не подтверждении в ходе встречных налоговых проверок взаиморасчетов с ПОКУПАТЕЛЕМ, ПОСТАВЩИК обязуется возместить все убытки, связанные с не возмещением из бюджета сумм НДС по счетам-фактурам, выставленным ПОСТАВЩИКОМ по настоящему Договору.</w:t>
      </w:r>
    </w:p>
    <w:p w14:paraId="1F953BAF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8.7. ПОСТАВЩИК обязан выставить счет-фактуру по отгруженным Товарам не ранее даты совершения оборота и не позднее семи календарных дней после даты совершения оборота по реализации – в случае выписки на бумажном носителе; пятнадцати календарных дней после даты совершения оборота по реализации – в случае выписки в электронном виде. Датой совершения оборота является дата перехода права собственности на поставленный Товар по настоящему Договору.</w:t>
      </w:r>
    </w:p>
    <w:p w14:paraId="3B1F72FB" w14:textId="3E9E4A6A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>8.8. ПОСТАВЩИК отображает обороты по поставке Товара в соответствии с налоговой отчетностью. В случае не подтверждения суммы НДС при проверке, ПОСТАВЩИК возмещает ПОКУПАТЕЛЮ неподтвержденную сумму НДС.</w:t>
      </w:r>
    </w:p>
    <w:p w14:paraId="408AC8D2" w14:textId="77777777" w:rsidR="00BE5FD2" w:rsidRPr="008B557C" w:rsidRDefault="00BE5FD2" w:rsidP="00BE5FD2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9. Рассмотрение споров</w:t>
      </w:r>
    </w:p>
    <w:p w14:paraId="2746FEA0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lastRenderedPageBreak/>
        <w:t>9.1. Все споры, которые могут возникнуть из настоящего Договора и в связи с ним, Стороны по возможности разрешают путем переговоров.</w:t>
      </w:r>
    </w:p>
    <w:p w14:paraId="69A30DE6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9.2. В случае не достижения согласия Сторон в решение спорной ситуации, спор передается на рассмотрение в Специализированный Межрайонный Экономический суд Актюбинской области (Республика Казахстан).  </w:t>
      </w:r>
    </w:p>
    <w:p w14:paraId="2F591F3A" w14:textId="77777777" w:rsidR="00BE5FD2" w:rsidRPr="008B557C" w:rsidRDefault="00BE5FD2" w:rsidP="00BE5FD2">
      <w:pPr>
        <w:pStyle w:val="a4"/>
        <w:rPr>
          <w:sz w:val="20"/>
        </w:rPr>
      </w:pPr>
      <w:r w:rsidRPr="008B557C">
        <w:rPr>
          <w:sz w:val="20"/>
        </w:rPr>
        <w:t xml:space="preserve">9.3. В случаях, не предусмотренных настоящим Договором, Стороны руководствуются действующим законодательством Республики Казахстан.   </w:t>
      </w:r>
    </w:p>
    <w:p w14:paraId="01EFF4F9" w14:textId="77777777" w:rsidR="0026115E" w:rsidRPr="008B557C" w:rsidRDefault="0026115E" w:rsidP="0026115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>10. Форс-мажорные обстоятельства</w:t>
      </w:r>
    </w:p>
    <w:p w14:paraId="6D959B91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 xml:space="preserve">10.1. </w:t>
      </w:r>
      <w:r w:rsidRPr="008B557C">
        <w:rPr>
          <w:rFonts w:ascii="Times New Roman" w:hAnsi="Times New Roman" w:cs="Times New Roman"/>
          <w:bCs/>
          <w:sz w:val="20"/>
          <w:szCs w:val="20"/>
        </w:rPr>
        <w:t>Ни одна из сторон не несет ответственность перед другой стороной за задержку, недопоставку или невыполнение обязательств, обусловленные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14:paraId="1F7E02D7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 xml:space="preserve">10.2. Сторона, для которой создалась невозможность исполнения обязательств, о наступлении, предполагаемом сроке действия и прекращении вышеуказанных обстоятельств обязана не позднее 5-ти дней с момента их наступления и прекращения в письменной форме уведомить другую сторону с приложением подтверждающих документов, выданных уполномоченным органом. </w:t>
      </w:r>
    </w:p>
    <w:p w14:paraId="403FB192" w14:textId="77777777" w:rsidR="0026115E" w:rsidRPr="008B557C" w:rsidRDefault="0026115E" w:rsidP="0026115E">
      <w:pPr>
        <w:pStyle w:val="310"/>
        <w:widowControl/>
        <w:ind w:firstLine="0"/>
        <w:rPr>
          <w:sz w:val="20"/>
        </w:rPr>
      </w:pPr>
      <w:r w:rsidRPr="008B557C">
        <w:rPr>
          <w:sz w:val="20"/>
        </w:rPr>
        <w:t>10.3. Не уведомление или несвоевременное уведомление лишает соответствующую сторону права ссылаться на любое вышеуказанное обстоятельство как на основание для освобождения от исполнения обязательств.</w:t>
      </w:r>
    </w:p>
    <w:p w14:paraId="668C021B" w14:textId="77777777" w:rsidR="0026115E" w:rsidRPr="008B557C" w:rsidRDefault="0026115E" w:rsidP="002611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sz w:val="20"/>
          <w:szCs w:val="20"/>
        </w:rPr>
        <w:t>10.4. Если одна из сторон оказывается не в состоянии выполнить свои обязательства по договору в течение 10 календарных дней с момента наступления обстоятельств непреодолимой силы, другая сторона имеет право расторгнуть договор.</w:t>
      </w:r>
    </w:p>
    <w:p w14:paraId="2439BE5F" w14:textId="77777777" w:rsidR="0026115E" w:rsidRPr="008B557C" w:rsidRDefault="0026115E" w:rsidP="0026115E">
      <w:pPr>
        <w:pStyle w:val="a4"/>
        <w:jc w:val="center"/>
        <w:rPr>
          <w:b/>
          <w:sz w:val="20"/>
        </w:rPr>
      </w:pPr>
      <w:r w:rsidRPr="008B557C">
        <w:rPr>
          <w:b/>
          <w:sz w:val="20"/>
        </w:rPr>
        <w:t>11. Прочие условия</w:t>
      </w:r>
    </w:p>
    <w:p w14:paraId="5648FFF4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11.1.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Любые изменения и дополнения к настоящему Договору действительны лишь в случае, если они оформлены дополнительным соглашением, подписанным уполномоченными на то представителями Сторон и скреплены оттиском печатей Сторон.</w:t>
      </w:r>
    </w:p>
    <w:p w14:paraId="49900B62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.2. Каждая из сторон гарантирует, что заключение и выполнение настоящего Договора находится в рамках ее корпоративных полномочий и должным образом оформлено всеми необходимыми решениями, не противоречит и не нарушает, не будет противоречить ее учредительным, а также другим внутренним документам, и нарушать их.</w:t>
      </w:r>
    </w:p>
    <w:p w14:paraId="36117CFA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11.3. Сторон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ы не вправе передавать третьим лицам полностью или частично свои права и обязанности по настоящему Договору без предварительного письменного согласия на то другой Стороны.</w:t>
      </w:r>
    </w:p>
    <w:p w14:paraId="57F45C82" w14:textId="77777777" w:rsidR="0026115E" w:rsidRPr="008B557C" w:rsidRDefault="0026115E" w:rsidP="0026115E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.4. В случае неисполнения условий Договора ПОСТАВЩИКОМ, в частности не поставки Товара в срок, установленный настоящим Договором, либо иного нарушения условий Договора, ПОКУПАТЕЛЬ вправе в одностороннем порядке расторгнуть Договор, без предварительного уведомления ПОСТАВЩИКА и потребовать возмещения всех причиненных убытков.</w:t>
      </w:r>
    </w:p>
    <w:p w14:paraId="548DD153" w14:textId="77777777" w:rsidR="0026115E" w:rsidRPr="008B557C" w:rsidRDefault="0026115E" w:rsidP="0026115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.5. 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До осуществления поставки Товара Покупатель вправе в одностороннем порядке расторгнуть настоящий договор, с предварительным уведомлением поставщика не менее чем за 5 календарных дней. </w:t>
      </w:r>
    </w:p>
    <w:p w14:paraId="5FA43EC8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.6. </w:t>
      </w:r>
      <w:r w:rsidRPr="008B557C">
        <w:rPr>
          <w:rFonts w:ascii="Times New Roman" w:hAnsi="Times New Roman" w:cs="Times New Roman"/>
          <w:sz w:val="20"/>
          <w:szCs w:val="20"/>
        </w:rPr>
        <w:t>В случае банкротства, ликвидации, реорганизации ПОСТАВЩИКА все обязательства ПОСТАВЩИКА по настоящему Договору переходят к его правопреемнику.</w:t>
      </w:r>
    </w:p>
    <w:p w14:paraId="3B09727F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.7. Настоящий Договор составлен в двух идентичных экземплярах на русском языке, имеющих одинаковую юридическую силу, по одному экземпляру для каждой из Сторон.</w:t>
      </w: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Все приложения к настоящему Договору являются его неотъемлемыми частями.</w:t>
      </w:r>
    </w:p>
    <w:p w14:paraId="747A44EE" w14:textId="77777777" w:rsidR="0026115E" w:rsidRPr="008B557C" w:rsidRDefault="0026115E" w:rsidP="00261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Cs/>
          <w:sz w:val="20"/>
          <w:szCs w:val="20"/>
        </w:rPr>
        <w:t>11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.8. </w:t>
      </w:r>
      <w:r w:rsidRPr="008B557C">
        <w:rPr>
          <w:rFonts w:ascii="Times New Roman" w:hAnsi="Times New Roman" w:cs="Times New Roman"/>
          <w:sz w:val="20"/>
          <w:szCs w:val="20"/>
        </w:rPr>
        <w:t>Настоящий Договор вступает в силу с даты его подписания и действует до 31.12.2020 г. а в части исполнения обязательств – до момента их полного исполнения.</w:t>
      </w:r>
    </w:p>
    <w:p w14:paraId="0262AB0B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4872A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6255B8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37F4C69" w14:textId="59998B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2882E97" w14:textId="6D70594E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A1EE852" w14:textId="5EC34351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3FA56BE" w14:textId="35DE621C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F6690A8" w14:textId="77777777" w:rsidR="00BE5FD2" w:rsidRPr="008B557C" w:rsidRDefault="00BE5FD2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5A32673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06B622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862493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35D64B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6AF29B" w14:textId="580E84C6" w:rsidR="00D31213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088010" w14:textId="2125C161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078585E" w14:textId="63E2D57A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024A687" w14:textId="69155086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BF0975" w14:textId="48DAB31B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15F857" w14:textId="2AE4D9CE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8847028" w14:textId="7BCF6A78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F3489C8" w14:textId="7D96B829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23FC6D" w14:textId="71979B11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24C13A" w14:textId="7D15B731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521CCEF" w14:textId="3CBFC9A9" w:rsidR="003411E4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A83442" w14:textId="77777777" w:rsidR="003411E4" w:rsidRPr="008B557C" w:rsidRDefault="003411E4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5EA0BC9" w14:textId="3273DE1A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C5314" w14:textId="33ABF29E" w:rsidR="00C72E06" w:rsidRPr="008B557C" w:rsidRDefault="00C72E06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E1A28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Приложение № 1 </w:t>
      </w:r>
    </w:p>
    <w:p w14:paraId="41240901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B557C">
        <w:rPr>
          <w:rFonts w:ascii="Times New Roman" w:hAnsi="Times New Roman" w:cs="Times New Roman"/>
          <w:b/>
          <w:sz w:val="20"/>
          <w:szCs w:val="20"/>
        </w:rPr>
        <w:t xml:space="preserve">к договору №________________ </w:t>
      </w:r>
    </w:p>
    <w:p w14:paraId="1E7A328C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8B557C">
        <w:rPr>
          <w:rFonts w:ascii="Times New Roman" w:hAnsi="Times New Roman" w:cs="Times New Roman"/>
          <w:b/>
          <w:sz w:val="20"/>
          <w:szCs w:val="20"/>
        </w:rPr>
        <w:t>от  _</w:t>
      </w:r>
      <w:proofErr w:type="gramEnd"/>
      <w:r w:rsidRPr="008B557C">
        <w:rPr>
          <w:rFonts w:ascii="Times New Roman" w:hAnsi="Times New Roman" w:cs="Times New Roman"/>
          <w:b/>
          <w:sz w:val="20"/>
          <w:szCs w:val="20"/>
        </w:rPr>
        <w:t>____________ 20_______ г.</w:t>
      </w:r>
    </w:p>
    <w:p w14:paraId="50F1EDC4" w14:textId="77777777" w:rsidR="00D31213" w:rsidRPr="008B557C" w:rsidRDefault="00D31213" w:rsidP="00D312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8857"/>
        <w:gridCol w:w="564"/>
        <w:gridCol w:w="678"/>
      </w:tblGrid>
      <w:tr w:rsidR="00706A51" w:rsidRPr="008B557C" w14:paraId="04600507" w14:textId="77777777" w:rsidTr="00215AEF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14:paraId="6C3B47ED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442" w:type="pct"/>
            <w:shd w:val="clear" w:color="auto" w:fill="auto"/>
            <w:vAlign w:val="center"/>
            <w:hideMark/>
          </w:tcPr>
          <w:p w14:paraId="39433321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14:paraId="31440250" w14:textId="77777777" w:rsidR="00706A51" w:rsidRPr="008B557C" w:rsidRDefault="00706A51" w:rsidP="00B7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35" w:type="pct"/>
            <w:shd w:val="clear" w:color="auto" w:fill="auto"/>
            <w:vAlign w:val="center"/>
            <w:hideMark/>
          </w:tcPr>
          <w:p w14:paraId="19198DC2" w14:textId="77777777" w:rsidR="00706A51" w:rsidRPr="008B557C" w:rsidRDefault="00706A51" w:rsidP="00B74C8E">
            <w:pPr>
              <w:spacing w:after="0" w:line="240" w:lineRule="auto"/>
              <w:ind w:left="-91" w:firstLine="9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 с НДС за ед. Товара (тенге)</w:t>
            </w:r>
          </w:p>
        </w:tc>
      </w:tr>
      <w:tr w:rsidR="00215AEF" w:rsidRPr="008B557C" w14:paraId="75469AFD" w14:textId="77777777" w:rsidTr="00215AEF">
        <w:trPr>
          <w:trHeight w:val="20"/>
        </w:trPr>
        <w:tc>
          <w:tcPr>
            <w:tcW w:w="218" w:type="pct"/>
            <w:shd w:val="clear" w:color="auto" w:fill="auto"/>
            <w:vAlign w:val="center"/>
            <w:hideMark/>
          </w:tcPr>
          <w:p w14:paraId="72AD7DD6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42" w:type="pct"/>
            <w:shd w:val="clear" w:color="auto" w:fill="auto"/>
          </w:tcPr>
          <w:p w14:paraId="144F2B84" w14:textId="77777777" w:rsidR="00215AEF" w:rsidRPr="00F31C79" w:rsidRDefault="00215AEF" w:rsidP="00215A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УАЗ 390995-5552-04, 2020 </w:t>
            </w:r>
            <w:proofErr w:type="spellStart"/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,с</w:t>
            </w:r>
            <w:proofErr w:type="gramEnd"/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тех.хар-ками</w:t>
            </w:r>
            <w:proofErr w:type="spellEnd"/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  <w:p w14:paraId="3C452B71" w14:textId="77777777" w:rsidR="00215AEF" w:rsidRPr="00F31C79" w:rsidRDefault="00215AEF" w:rsidP="00215A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4A050A5" w14:textId="77777777" w:rsidR="00215AEF" w:rsidRPr="00F31C79" w:rsidRDefault="00215AEF" w:rsidP="00215AE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31C79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26BDACF" wp14:editId="4EB5EA3A">
                  <wp:extent cx="3062377" cy="1787313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8463" cy="179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4316"/>
            </w:tblGrid>
            <w:tr w:rsidR="00215AEF" w:rsidRPr="00422CB0" w14:paraId="4BBACA9E" w14:textId="77777777" w:rsidTr="00EF50F8">
              <w:trPr>
                <w:cantSplit/>
                <w:trHeight w:val="20"/>
                <w:tblHeader/>
              </w:trPr>
              <w:tc>
                <w:tcPr>
                  <w:tcW w:w="205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4297A4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</w:p>
              </w:tc>
              <w:tc>
                <w:tcPr>
                  <w:tcW w:w="2050" w:type="pct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C05647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215AEF" w:rsidRPr="00F31C79" w14:paraId="73D48835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7FBEDBB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формула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6DC1312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4×4</w:t>
                  </w:r>
                </w:p>
              </w:tc>
            </w:tr>
            <w:tr w:rsidR="00215AEF" w:rsidRPr="00F31C79" w14:paraId="3B92A6A0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7A3E08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gram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Количество мест</w:t>
                  </w:r>
                  <w:proofErr w:type="gram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оборудованных ремнями безопасности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BAA9E95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</w:t>
                  </w:r>
                </w:p>
              </w:tc>
            </w:tr>
            <w:tr w:rsidR="00215AEF" w:rsidRPr="00F31C79" w14:paraId="4E45E1EF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40F2291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Длина,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3ADD15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4390</w:t>
                  </w:r>
                </w:p>
              </w:tc>
            </w:tr>
            <w:tr w:rsidR="00215AEF" w:rsidRPr="00F31C79" w14:paraId="4C63E1EC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9F95F0B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Ширина,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EC0254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1940</w:t>
                  </w:r>
                </w:p>
              </w:tc>
            </w:tr>
            <w:tr w:rsidR="00215AEF" w:rsidRPr="00F31C79" w14:paraId="3AFDB726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EDF0A9B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Высота,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DA6970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2064</w:t>
                  </w:r>
                </w:p>
              </w:tc>
            </w:tr>
            <w:tr w:rsidR="00215AEF" w:rsidRPr="00F31C79" w14:paraId="31BB2B97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267F616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Колесная база,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9587631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2300</w:t>
                  </w:r>
                </w:p>
              </w:tc>
            </w:tr>
            <w:tr w:rsidR="00215AEF" w:rsidRPr="00F31C79" w14:paraId="55698596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840802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Дорожный просвет,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83431DC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205</w:t>
                  </w:r>
                </w:p>
              </w:tc>
            </w:tr>
            <w:tr w:rsidR="00215AEF" w:rsidRPr="00F31C79" w14:paraId="2FD56948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C369BF7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0A2FB7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500</w:t>
                  </w:r>
                </w:p>
              </w:tc>
            </w:tr>
            <w:tr w:rsidR="00215AEF" w:rsidRPr="00F31C79" w14:paraId="2834C565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934B4EB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Масса снаряженного а/м,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0D52F7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1920</w:t>
                  </w:r>
                </w:p>
              </w:tc>
            </w:tr>
            <w:tr w:rsidR="00215AEF" w:rsidRPr="00F31C79" w14:paraId="58194227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B856A3E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Полная масса,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4988F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2830</w:t>
                  </w:r>
                </w:p>
              </w:tc>
            </w:tr>
            <w:tr w:rsidR="00215AEF" w:rsidRPr="00F31C79" w14:paraId="223AC2FB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0BAFC1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Грузоподъемность, кг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76253EF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940</w:t>
                  </w:r>
                </w:p>
              </w:tc>
            </w:tr>
            <w:tr w:rsidR="00215AEF" w:rsidRPr="00F31C79" w14:paraId="35D0BC2E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356D1C7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Двигатель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BA9AC7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Бензиновый, ЗМЗ-40911.10 ЕВРО-5</w:t>
                  </w:r>
                </w:p>
              </w:tc>
            </w:tr>
            <w:tr w:rsidR="00215AEF" w:rsidRPr="00F31C79" w14:paraId="775A8392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3CFFC2A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Топливо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D09ADB9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Бензин с октановым числом не менее 92</w:t>
                  </w:r>
                </w:p>
              </w:tc>
            </w:tr>
            <w:tr w:rsidR="00215AEF" w:rsidRPr="00F31C79" w14:paraId="67226143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676717F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Рабочий объем, л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ECFFE8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2.693</w:t>
                  </w:r>
                </w:p>
              </w:tc>
            </w:tr>
            <w:tr w:rsidR="00215AEF" w:rsidRPr="00F31C79" w14:paraId="44282031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CFA3C74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Максимальная мощность,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 (кВт)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EE0450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112,2 (82,5) при 4250 об/мин</w:t>
                  </w:r>
                </w:p>
              </w:tc>
            </w:tr>
            <w:tr w:rsidR="00215AEF" w:rsidRPr="00F31C79" w14:paraId="5DF59689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67DB4E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Максимальный крутящий момент,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Н·м</w:t>
                  </w:r>
                  <w:proofErr w:type="spellEnd"/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5552190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198 при 2500 об/мин</w:t>
                  </w:r>
                </w:p>
              </w:tc>
            </w:tr>
            <w:tr w:rsidR="00215AEF" w:rsidRPr="00F31C79" w14:paraId="5EFA048B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19CDE1C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Максимальная скорость, км/ч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01B7E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127</w:t>
                  </w:r>
                </w:p>
              </w:tc>
            </w:tr>
            <w:tr w:rsidR="00215AEF" w:rsidRPr="00F31C79" w14:paraId="6FD84E4C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8D3598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60 км/ч, л / 100 км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C4DCDA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9</w:t>
                  </w:r>
                </w:p>
              </w:tc>
            </w:tr>
            <w:tr w:rsidR="00215AEF" w:rsidRPr="00F31C79" w14:paraId="385BF173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8409B64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Расход топлива при 80 км/ч, л / 100 км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9626D1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11.2</w:t>
                  </w:r>
                </w:p>
              </w:tc>
            </w:tr>
            <w:tr w:rsidR="00215AEF" w:rsidRPr="00F31C79" w14:paraId="698F75EB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4A943B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Емкость топливных баков, л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A2571E6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77</w:t>
                  </w:r>
                </w:p>
              </w:tc>
            </w:tr>
            <w:tr w:rsidR="00215AEF" w:rsidRPr="00F31C79" w14:paraId="7C925B3D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FABB1C1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Коробка передач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8CF1CD8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5-ступенчатая, механическая</w:t>
                  </w:r>
                </w:p>
              </w:tc>
            </w:tr>
            <w:tr w:rsidR="00215AEF" w:rsidRPr="00F31C79" w14:paraId="7574E07A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5C32C06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Раздаточная коробка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B7C9534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2-ступенчатая с отключением привода переднего моста</w:t>
                  </w:r>
                </w:p>
              </w:tc>
            </w:tr>
            <w:tr w:rsidR="00215AEF" w:rsidRPr="00F31C79" w14:paraId="327EE883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FD49A70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Тормозная система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3586B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передняя дисковая, задняя барабанная</w:t>
                  </w:r>
                </w:p>
              </w:tc>
            </w:tr>
            <w:tr w:rsidR="00215AEF" w:rsidRPr="00F31C79" w14:paraId="6D9A1604" w14:textId="77777777" w:rsidTr="00EF50F8">
              <w:trPr>
                <w:cantSplit/>
                <w:trHeight w:val="20"/>
              </w:trPr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9AAB9FD" w14:textId="77777777" w:rsidR="00215AEF" w:rsidRPr="00422CB0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Шины</w:t>
                  </w:r>
                </w:p>
              </w:tc>
              <w:tc>
                <w:tcPr>
                  <w:tcW w:w="2050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5ADF4EE" w14:textId="77777777" w:rsidR="00215AEF" w:rsidRPr="00422CB0" w:rsidRDefault="00215AEF" w:rsidP="00215AE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225/75 R16</w:t>
                  </w:r>
                </w:p>
              </w:tc>
            </w:tr>
          </w:tbl>
          <w:p w14:paraId="4B4B8333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498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84"/>
              <w:gridCol w:w="4225"/>
            </w:tblGrid>
            <w:tr w:rsidR="00215AEF" w:rsidRPr="00F31C79" w14:paraId="14C5BE4F" w14:textId="77777777" w:rsidTr="00EF50F8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F51D29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Модель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6C7B60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390995-5552-04</w:t>
                  </w:r>
                </w:p>
              </w:tc>
            </w:tr>
            <w:tr w:rsidR="00215AEF" w:rsidRPr="00F31C79" w14:paraId="6B60F34C" w14:textId="77777777" w:rsidTr="00EF50F8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22AB87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Комплектация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A1B10D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Комби</w:t>
                  </w:r>
                </w:p>
              </w:tc>
            </w:tr>
            <w:tr w:rsidR="00215AEF" w:rsidRPr="00F31C79" w14:paraId="10DCAD8B" w14:textId="77777777" w:rsidTr="00EF50F8">
              <w:trPr>
                <w:tblHeader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16299FF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Год выпуска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EBA6C6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2020</w:t>
                  </w:r>
                </w:p>
              </w:tc>
            </w:tr>
            <w:tr w:rsidR="00215AEF" w:rsidRPr="00422CB0" w14:paraId="2D38D8B1" w14:textId="77777777" w:rsidTr="00EF50F8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CFA6670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Общие</w:t>
                  </w:r>
                </w:p>
              </w:tc>
            </w:tr>
            <w:tr w:rsidR="00215AEF" w:rsidRPr="00F31C79" w14:paraId="2B857CF6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8DDB778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Двигатель инжекторный V=2,693 л. ЕВРО 5 (112,2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л.с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.)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CD46722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0A4956B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B17BBB7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5-ступенчатая механическая КП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88926DC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0CA766D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051F5C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>Раздаточная коробка двухступенчатая с механическим приводом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90DF1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8D47CF9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2E18FA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Мосты «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Тимкен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» c передаточными числами главной передачи — 4,625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D80FF7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380E548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ACB3E04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Управление рулевое с ГУР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216E5F6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C29F4BA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2E8EFF8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Локеры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на передних колесах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D4ADDC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67ABA8B8" w14:textId="77777777" w:rsidTr="00EF50F8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9E6593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Безопасность</w:t>
                  </w:r>
                </w:p>
              </w:tc>
            </w:tr>
            <w:tr w:rsidR="00215AEF" w:rsidRPr="00F31C79" w14:paraId="354F83A4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F747F66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Система ЭРА-ГЛОНАСС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3483CC0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0EDDEA3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67A0803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Выключатель зажигания с противоугонным устройством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2924856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6772B92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082F36C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AC158C4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422C9E2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4CF6E1C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переднего пассажира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4BFFB9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1BCCE6A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5A7C5A3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Трехместное сидение по ходу движения вдоль перегородки грузового отсека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055AC39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38B2D45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3478BD5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Два одноместных сидения против хода движения вдоль перегородки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CC1D41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2C10BF6D" w14:textId="77777777" w:rsidTr="00EF50F8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D5474C6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Экстерьер</w:t>
                  </w:r>
                </w:p>
              </w:tc>
            </w:tr>
            <w:tr w:rsidR="00215AEF" w:rsidRPr="00F31C79" w14:paraId="19A7FF0D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98C76DE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Передний бампер с накладками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CB8D3F4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25299920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CF04D2B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Диски штампованные 16″ c шинами 225/75R16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9CD5459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422CB0" w14:paraId="15202CE5" w14:textId="77777777" w:rsidTr="00EF50F8">
              <w:tc>
                <w:tcPr>
                  <w:tcW w:w="5000" w:type="pct"/>
                  <w:gridSpan w:val="2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7E41C58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eastAsia="kk-KZ"/>
                    </w:rPr>
                    <w:t>Комфорт</w:t>
                  </w:r>
                </w:p>
              </w:tc>
            </w:tr>
            <w:tr w:rsidR="00215AEF" w:rsidRPr="00F31C79" w14:paraId="6EFBB883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E670744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Блок реле и предохранителей (единый)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18E666A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19962715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9E268C8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Бачок омывателя ветрового стекла объемом 5,2 л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DDAAFC7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5C4762D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066168A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Аварийный выключатель сигнализации с подсветкой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77B71AA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4E6FE0FC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CF67A02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Единая комбинация приборов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6B37A84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D51F3AD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351704E1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lastRenderedPageBreak/>
                    <w:t xml:space="preserve">Многофункциональные </w:t>
                  </w: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подрулевые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переключатели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F2303B4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9F5604E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BFDDAD0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Ящик для мелких вещей в панели приборов с возможностью замены на магнитолу 1 DIN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4C0226B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2C8D3F40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57C4683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передних дверей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BA9CF95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68F4E532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1C055F6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Жёсткая обивка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AAEA4CC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0AC93AF6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609AD1F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Мягкая обивка салона и кабины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0C433EB4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5047FD5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4E7B25A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Сидение водителя с продольной регулировкой и регулировкой наклона спинки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27B20F5F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4E75079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48A903CB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proofErr w:type="spellStart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Отопитель</w:t>
                  </w:r>
                  <w:proofErr w:type="spellEnd"/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 xml:space="preserve"> салона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17034E80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53F7F5A8" w14:textId="77777777" w:rsidTr="00EF50F8"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9073933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Перегородка между пассажирским салоном и грузовым отсеком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552A547C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7EE6E988" w14:textId="77777777" w:rsidTr="00EF50F8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A981B59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Нижняя перегородка в салоне с накладкой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85E260F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  <w:tr w:rsidR="00215AEF" w:rsidRPr="00F31C79" w14:paraId="3250F634" w14:textId="77777777" w:rsidTr="00EF50F8">
              <w:trPr>
                <w:trHeight w:hRule="exact" w:val="515"/>
              </w:trPr>
              <w:tc>
                <w:tcPr>
                  <w:tcW w:w="2546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7B9A0FAC" w14:textId="77777777" w:rsidR="00215AEF" w:rsidRPr="00422CB0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Стол в салоне на передней перегородке</w:t>
                  </w:r>
                </w:p>
              </w:tc>
              <w:tc>
                <w:tcPr>
                  <w:tcW w:w="2454" w:type="pct"/>
                  <w:shd w:val="clear" w:color="auto" w:fill="F8F8F8"/>
                  <w:tcMar>
                    <w:top w:w="240" w:type="dxa"/>
                    <w:left w:w="300" w:type="dxa"/>
                    <w:bottom w:w="240" w:type="dxa"/>
                    <w:right w:w="300" w:type="dxa"/>
                  </w:tcMar>
                  <w:vAlign w:val="bottom"/>
                  <w:hideMark/>
                </w:tcPr>
                <w:p w14:paraId="605830B2" w14:textId="77777777" w:rsidR="00215AEF" w:rsidRPr="00422CB0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</w:pPr>
                  <w:r w:rsidRPr="00422CB0">
                    <w:rPr>
                      <w:rFonts w:ascii="Times New Roman" w:eastAsia="Times New Roman" w:hAnsi="Times New Roman" w:cs="Times New Roman"/>
                      <w:color w:val="1C252C"/>
                      <w:sz w:val="18"/>
                      <w:szCs w:val="18"/>
                      <w:lang w:eastAsia="kk-KZ"/>
                    </w:rPr>
                    <w:t>+</w:t>
                  </w:r>
                </w:p>
              </w:tc>
            </w:tr>
          </w:tbl>
          <w:p w14:paraId="04C15F9A" w14:textId="77777777" w:rsidR="00215AEF" w:rsidRPr="008B557C" w:rsidRDefault="00215AEF" w:rsidP="00215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23B18488" w14:textId="385D26EF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6C362C19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AEF" w:rsidRPr="008B557C" w14:paraId="0496D514" w14:textId="77777777" w:rsidTr="00215AEF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14:paraId="037BC619" w14:textId="29791A7D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442" w:type="pct"/>
            <w:shd w:val="clear" w:color="auto" w:fill="auto"/>
          </w:tcPr>
          <w:p w14:paraId="0E2EE7E7" w14:textId="77777777" w:rsidR="00215AEF" w:rsidRPr="008B557C" w:rsidRDefault="00215AEF" w:rsidP="00215AE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Автомобиль </w:t>
            </w:r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УАЗ 390945, 2020 </w:t>
            </w:r>
            <w:proofErr w:type="spellStart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>г.в</w:t>
            </w:r>
            <w:proofErr w:type="spellEnd"/>
            <w:r w:rsidRPr="008B557C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 </w:t>
            </w:r>
            <w:proofErr w:type="spellStart"/>
            <w:proofErr w:type="gramStart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тех.хар</w:t>
            </w:r>
            <w:proofErr w:type="gramEnd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-ками</w:t>
            </w:r>
            <w:proofErr w:type="spellEnd"/>
            <w:r w:rsidRPr="008B557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14:paraId="38834AA2" w14:textId="77777777" w:rsidR="00215AEF" w:rsidRPr="008B557C" w:rsidRDefault="00215AEF" w:rsidP="00215AEF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D2E7CB" w14:textId="77777777" w:rsidR="00215AEF" w:rsidRPr="008B557C" w:rsidRDefault="00215AEF" w:rsidP="00215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09C14C89" wp14:editId="57A1D12D">
                  <wp:extent cx="2957702" cy="1811547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425" cy="181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4683"/>
            </w:tblGrid>
            <w:tr w:rsidR="00215AEF" w:rsidRPr="008B557C" w14:paraId="3345186A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9132066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Колесная формула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DCED819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4х4</w:t>
                  </w:r>
                </w:p>
              </w:tc>
            </w:tr>
            <w:tr w:rsidR="00215AEF" w:rsidRPr="008B557C" w14:paraId="0658AE88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CC6728C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Количество мест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4254F1B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</w:t>
                  </w:r>
                </w:p>
              </w:tc>
            </w:tr>
            <w:tr w:rsidR="00215AEF" w:rsidRPr="008B557C" w14:paraId="0907620E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32C4437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Масса снаряженного а/м,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441BD49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1995</w:t>
                  </w:r>
                </w:p>
              </w:tc>
            </w:tr>
            <w:tr w:rsidR="00215AEF" w:rsidRPr="008B557C" w14:paraId="4069FDB5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B495FF7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Полная масса,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8F37F5D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3070</w:t>
                  </w:r>
                </w:p>
              </w:tc>
            </w:tr>
            <w:tr w:rsidR="00215AEF" w:rsidRPr="008B557C" w14:paraId="50F348F5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D36EA50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нагрузка на переднюю ось,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EC7C59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1435</w:t>
                  </w:r>
                </w:p>
              </w:tc>
            </w:tr>
            <w:tr w:rsidR="00215AEF" w:rsidRPr="008B557C" w14:paraId="14084717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042AD75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нагрузка на заднюю ось,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9051BCD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1635</w:t>
                  </w:r>
                </w:p>
              </w:tc>
            </w:tr>
            <w:tr w:rsidR="00215AEF" w:rsidRPr="008B557C" w14:paraId="38F7FB32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C9BF900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lastRenderedPageBreak/>
                    <w:t>Габаритная длина,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6AC3EF5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4847</w:t>
                  </w:r>
                </w:p>
              </w:tc>
            </w:tr>
            <w:tr w:rsidR="00215AEF" w:rsidRPr="008B557C" w14:paraId="77E6D2FF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C6C7DDD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Габаритная ширина,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92552D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1940/2170(по кабине/по зеркалам)</w:t>
                  </w:r>
                </w:p>
              </w:tc>
            </w:tr>
            <w:tr w:rsidR="00215AEF" w:rsidRPr="008B557C" w14:paraId="63F18A29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D396DE1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Габаритная высота,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F394AA5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2064/2355 (по кабине/тенту)</w:t>
                  </w:r>
                </w:p>
              </w:tc>
            </w:tr>
            <w:tr w:rsidR="00215AEF" w:rsidRPr="008B557C" w14:paraId="62D5FFA8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44E2827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Колесная база,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567312B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2550</w:t>
                  </w:r>
                </w:p>
              </w:tc>
            </w:tr>
            <w:tr w:rsidR="00215AEF" w:rsidRPr="008B557C" w14:paraId="750E32C9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6BDC359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Колея передних колес,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8FBF5B6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1465</w:t>
                  </w:r>
                </w:p>
              </w:tc>
            </w:tr>
            <w:tr w:rsidR="00215AEF" w:rsidRPr="008B557C" w14:paraId="4E5E2268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CBF49F9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Колея задних колес,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185A02A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1465</w:t>
                  </w:r>
                </w:p>
              </w:tc>
            </w:tr>
            <w:tr w:rsidR="00215AEF" w:rsidRPr="008B557C" w14:paraId="2C960F36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C5ABDA3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Глубина преодолеваемого брода,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029BF2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500</w:t>
                  </w:r>
                </w:p>
              </w:tc>
            </w:tr>
            <w:tr w:rsidR="00215AEF" w:rsidRPr="008B557C" w14:paraId="22A1902D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3D24344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Дорожный просвет,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46B4779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205</w:t>
                  </w:r>
                </w:p>
              </w:tc>
            </w:tr>
            <w:tr w:rsidR="00215AEF" w:rsidRPr="008B557C" w14:paraId="6C7919C4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B24D010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Грузоподъёмность, кг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E4EB4C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1075</w:t>
                  </w:r>
                </w:p>
              </w:tc>
            </w:tr>
            <w:tr w:rsidR="00215AEF" w:rsidRPr="008B557C" w14:paraId="590FC162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CDE633E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Двигатель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A924937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Бензиновый, ЗМЗ-40911.10 ЕВРО-5</w:t>
                  </w:r>
                </w:p>
              </w:tc>
            </w:tr>
            <w:tr w:rsidR="00215AEF" w:rsidRPr="008B557C" w14:paraId="16D4A88C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C7AB6ED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Количество и расположение цилиндров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AC87246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4, рядное</w:t>
                  </w:r>
                </w:p>
              </w:tc>
            </w:tr>
            <w:tr w:rsidR="00215AEF" w:rsidRPr="008B557C" w14:paraId="46D2871C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752B06A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Рабочий объем, л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A46BD22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2,693</w:t>
                  </w:r>
                </w:p>
              </w:tc>
            </w:tr>
            <w:tr w:rsidR="00215AEF" w:rsidRPr="008B557C" w14:paraId="03079538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5961B23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Диаметр цилиндра и ход поршня, мм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A9BB8A6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95,5 х 94</w:t>
                  </w:r>
                </w:p>
              </w:tc>
            </w:tr>
            <w:tr w:rsidR="00215AEF" w:rsidRPr="008B557C" w14:paraId="0737EDA5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4F441CF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мощность, л.с. (кВт)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98D9272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112,2 (82,5) при 4250 об/мин</w:t>
                  </w:r>
                </w:p>
              </w:tc>
            </w:tr>
            <w:tr w:rsidR="00215AEF" w:rsidRPr="008B557C" w14:paraId="325E5271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7A47856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Максимальный крутящий момент, Н·м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BA920DB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198 при 2500 об/мин</w:t>
                  </w:r>
                </w:p>
              </w:tc>
            </w:tr>
            <w:tr w:rsidR="00215AEF" w:rsidRPr="008B557C" w14:paraId="2003D7A8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78D8D91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Топливо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3C7CEFAF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Бензин АИ-92-K5</w:t>
                  </w:r>
                </w:p>
              </w:tc>
            </w:tr>
            <w:tr w:rsidR="00215AEF" w:rsidRPr="008B557C" w14:paraId="59E7D3B9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E74FBA8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Коробка передач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8E73BA3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5-ти ступенчатая механическая</w:t>
                  </w:r>
                </w:p>
              </w:tc>
            </w:tr>
            <w:tr w:rsidR="00215AEF" w:rsidRPr="008B557C" w14:paraId="5BCB340F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DB2559F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Раздаточная коробка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D8B807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Механическая, двухступенчатая, с прямой и понижающей передачей.</w:t>
                  </w: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br/>
                    <w:t>Управление с помощью двух рычагов.</w:t>
                  </w:r>
                </w:p>
              </w:tc>
            </w:tr>
            <w:tr w:rsidR="00215AEF" w:rsidRPr="008B557C" w14:paraId="2124AFB0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D990874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Передаточное число понижающей передачи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2E61E4A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1,940</w:t>
                  </w:r>
                </w:p>
              </w:tc>
            </w:tr>
            <w:tr w:rsidR="00215AEF" w:rsidRPr="008B557C" w14:paraId="33D1BB93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774AC43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Тип привода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2013817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4х4 с подключаемым передним приводом</w:t>
                  </w:r>
                </w:p>
              </w:tc>
            </w:tr>
            <w:tr w:rsidR="00215AEF" w:rsidRPr="008B557C" w14:paraId="420AA9BB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015BB90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Передняя подвеска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CC94FE4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зависимая, рессорная</w:t>
                  </w:r>
                </w:p>
              </w:tc>
            </w:tr>
            <w:tr w:rsidR="00215AEF" w:rsidRPr="008B557C" w14:paraId="005F243B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E1E44D9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Задняя подвеска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A441179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зависимая, рессорная</w:t>
                  </w:r>
                </w:p>
              </w:tc>
            </w:tr>
            <w:tr w:rsidR="00215AEF" w:rsidRPr="008B557C" w14:paraId="16DD599B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CFD93AB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Рулевой механизм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716F5B8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Рулевой привод с ГУР</w:t>
                  </w:r>
                </w:p>
              </w:tc>
            </w:tr>
            <w:tr w:rsidR="00215AEF" w:rsidRPr="008B557C" w14:paraId="6D8A21AD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4C346E8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Тип рабочих тормозов (Передняя ось/ задняя ось)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2840395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с дисковыми механизмами вентилируемые/ с барабанными механизмами</w:t>
                  </w:r>
                </w:p>
              </w:tc>
            </w:tr>
            <w:tr w:rsidR="00215AEF" w:rsidRPr="008B557C" w14:paraId="66C5A4CF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73ACCAD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Колесные диски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5CAF92A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6.5Jх16Н2</w:t>
                  </w:r>
                </w:p>
              </w:tc>
            </w:tr>
            <w:tr w:rsidR="00215AEF" w:rsidRPr="008B557C" w14:paraId="3EA89316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7509043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Шины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8BB25DD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  225/75R16</w:t>
                  </w:r>
                </w:p>
              </w:tc>
            </w:tr>
            <w:tr w:rsidR="00215AEF" w:rsidRPr="008B557C" w14:paraId="6C2E24AA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641F79F3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Заправочный объем топливного бака, л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69639A5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50</w:t>
                  </w:r>
                </w:p>
              </w:tc>
            </w:tr>
            <w:tr w:rsidR="00215AEF" w:rsidRPr="008B557C" w14:paraId="4319E5C6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414170AA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Расход топлива при движении с постоянной скоростью 60 км/ч, л/100 км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68BFA9C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9,6</w:t>
                  </w:r>
                </w:p>
              </w:tc>
            </w:tr>
            <w:tr w:rsidR="00215AEF" w:rsidRPr="008B557C" w14:paraId="4A50D954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5390B21F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Расход топлива при движении с постоянной скоростью 80 км/ч, л/100 км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10E3D41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12,4</w:t>
                  </w:r>
                </w:p>
              </w:tc>
            </w:tr>
            <w:tr w:rsidR="00215AEF" w:rsidRPr="008B557C" w14:paraId="24F60B14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1AAE48F4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Максимальная скорость, км/ч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B317F86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115</w:t>
                  </w:r>
                </w:p>
              </w:tc>
            </w:tr>
            <w:tr w:rsidR="00215AEF" w:rsidRPr="008B557C" w14:paraId="5DA789C2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0E13B81D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lastRenderedPageBreak/>
                    <w:t>Радиус поворота (по оси переднего внешнего колеса), м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58AECB4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7</w:t>
                  </w:r>
                </w:p>
              </w:tc>
            </w:tr>
            <w:tr w:rsidR="00215AEF" w:rsidRPr="008B557C" w14:paraId="733740F3" w14:textId="77777777" w:rsidTr="00EF50F8">
              <w:tc>
                <w:tcPr>
                  <w:tcW w:w="2287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7F5CC58B" w14:textId="77777777" w:rsidR="00215AEF" w:rsidRPr="008B557C" w:rsidRDefault="00215AEF" w:rsidP="00215AEF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kk-KZ" w:eastAsia="kk-KZ"/>
                    </w:rPr>
                    <w:t>Угол въезда/ Угол съезда, град.</w:t>
                  </w:r>
                </w:p>
              </w:tc>
              <w:tc>
                <w:tcPr>
                  <w:tcW w:w="2713" w:type="pct"/>
                  <w:shd w:val="clear" w:color="auto" w:fill="FFFFFF"/>
                  <w:tcMar>
                    <w:top w:w="120" w:type="dxa"/>
                    <w:left w:w="343" w:type="dxa"/>
                    <w:bottom w:w="120" w:type="dxa"/>
                    <w:right w:w="343" w:type="dxa"/>
                  </w:tcMar>
                  <w:vAlign w:val="center"/>
                  <w:hideMark/>
                </w:tcPr>
                <w:p w14:paraId="25135F2E" w14:textId="77777777" w:rsidR="00215AEF" w:rsidRPr="008B557C" w:rsidRDefault="00215AEF" w:rsidP="00215AEF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</w:pPr>
                  <w:r w:rsidRPr="008B557C">
                    <w:rPr>
                      <w:rFonts w:ascii="Times New Roman" w:eastAsia="Times New Roman" w:hAnsi="Times New Roman" w:cs="Times New Roman"/>
                      <w:b/>
                      <w:bCs/>
                      <w:color w:val="1C252C"/>
                      <w:sz w:val="18"/>
                      <w:szCs w:val="18"/>
                      <w:lang w:val="kk-KZ" w:eastAsia="kk-KZ"/>
                    </w:rPr>
                    <w:t>30/26</w:t>
                  </w:r>
                </w:p>
              </w:tc>
            </w:tr>
          </w:tbl>
          <w:p w14:paraId="29C390EE" w14:textId="77777777" w:rsidR="00215AEF" w:rsidRPr="008B557C" w:rsidRDefault="00215AEF" w:rsidP="00215AEF">
            <w:pPr>
              <w:pStyle w:val="2"/>
              <w:shd w:val="clear" w:color="auto" w:fill="FFFFFF"/>
              <w:spacing w:before="320" w:after="320"/>
              <w:rPr>
                <w:rFonts w:ascii="Times New Roman" w:hAnsi="Times New Roman" w:cs="Times New Roman"/>
                <w:color w:val="1C252C"/>
                <w:sz w:val="20"/>
                <w:szCs w:val="20"/>
              </w:rPr>
            </w:pPr>
            <w:r w:rsidRPr="008B557C">
              <w:rPr>
                <w:rFonts w:ascii="Times New Roman" w:hAnsi="Times New Roman" w:cs="Times New Roman"/>
                <w:b/>
                <w:bCs/>
                <w:color w:val="1C252C"/>
                <w:sz w:val="20"/>
                <w:szCs w:val="20"/>
              </w:rPr>
              <w:t>Комплектация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31"/>
            </w:tblGrid>
            <w:tr w:rsidR="00215AEF" w:rsidRPr="00F31C79" w14:paraId="4376A6A4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4E9BCE9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Окраска кузова цветами 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неметаллик</w:t>
                  </w:r>
                  <w:proofErr w:type="spellEnd"/>
                </w:p>
              </w:tc>
            </w:tr>
            <w:tr w:rsidR="00215AEF" w:rsidRPr="00F31C79" w14:paraId="6E822F66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39E3B9B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Тентованная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платформа</w:t>
                  </w:r>
                </w:p>
              </w:tc>
            </w:tr>
            <w:tr w:rsidR="00215AEF" w:rsidRPr="00F31C79" w14:paraId="1BECBBDF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1361482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Гидроусилитель руля</w:t>
                  </w:r>
                </w:p>
              </w:tc>
            </w:tr>
            <w:tr w:rsidR="00215AEF" w:rsidRPr="00F31C79" w14:paraId="00ADA28E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63F00C7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Дополнительный 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отопитель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салона</w:t>
                  </w:r>
                </w:p>
              </w:tc>
            </w:tr>
            <w:tr w:rsidR="00215AEF" w:rsidRPr="00F31C79" w14:paraId="1EDEA08A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2041C43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Устройство вызова экстренных служб «ЭРА-</w:t>
                  </w:r>
                  <w:proofErr w:type="gram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ГЛОНАСС»*</w:t>
                  </w:r>
                  <w:proofErr w:type="gramEnd"/>
                </w:p>
              </w:tc>
            </w:tr>
            <w:tr w:rsidR="00215AEF" w:rsidRPr="00F31C79" w14:paraId="0C073DF5" w14:textId="77777777" w:rsidTr="00215AEF">
              <w:tc>
                <w:tcPr>
                  <w:tcW w:w="5000" w:type="pct"/>
                  <w:tcMar>
                    <w:top w:w="192" w:type="dxa"/>
                    <w:left w:w="0" w:type="dxa"/>
                    <w:bottom w:w="192" w:type="dxa"/>
                    <w:right w:w="0" w:type="dxa"/>
                  </w:tcMar>
                  <w:vAlign w:val="center"/>
                  <w:hideMark/>
                </w:tcPr>
                <w:p w14:paraId="5DC1A37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Мост «</w:t>
                  </w:r>
                  <w:proofErr w:type="spellStart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Тимкен</w:t>
                  </w:r>
                  <w:proofErr w:type="spellEnd"/>
                  <w:r w:rsidRPr="00F31C79">
                    <w:rPr>
                      <w:rFonts w:ascii="Times New Roman" w:hAnsi="Times New Roman" w:cs="Times New Roman"/>
                      <w:sz w:val="18"/>
                      <w:szCs w:val="18"/>
                    </w:rPr>
                    <w:t>»</w:t>
                  </w:r>
                </w:p>
              </w:tc>
            </w:tr>
          </w:tbl>
          <w:p w14:paraId="3E6B607C" w14:textId="4FAE70E3" w:rsidR="00215AEF" w:rsidRPr="008B557C" w:rsidRDefault="00215AEF" w:rsidP="00215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05D78644" w14:textId="4B623D7E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8468631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AEF" w:rsidRPr="008B557C" w14:paraId="3C373C25" w14:textId="77777777" w:rsidTr="00180CD1">
        <w:trPr>
          <w:trHeight w:val="20"/>
        </w:trPr>
        <w:tc>
          <w:tcPr>
            <w:tcW w:w="218" w:type="pct"/>
            <w:shd w:val="clear" w:color="auto" w:fill="auto"/>
            <w:vAlign w:val="center"/>
          </w:tcPr>
          <w:p w14:paraId="6AB74C44" w14:textId="25F9E60F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442" w:type="pct"/>
            <w:shd w:val="clear" w:color="auto" w:fill="auto"/>
          </w:tcPr>
          <w:p w14:paraId="6BCCFB06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Автомобиль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C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LC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, 2020 </w:t>
            </w:r>
            <w:proofErr w:type="spellStart"/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F31C7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proofErr w:type="spellStart"/>
            <w:proofErr w:type="gramStart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тех.хар</w:t>
            </w:r>
            <w:proofErr w:type="gram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>-ками</w:t>
            </w:r>
            <w:proofErr w:type="spellEnd"/>
            <w:r w:rsidRPr="00F31C7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14:paraId="31C705F3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3BFCFD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drawing>
                <wp:anchor distT="0" distB="0" distL="114300" distR="114300" simplePos="0" relativeHeight="251662336" behindDoc="0" locked="0" layoutInCell="1" allowOverlap="1" wp14:anchorId="24D161C8" wp14:editId="0FA10ADA">
                  <wp:simplePos x="0" y="0"/>
                  <wp:positionH relativeFrom="column">
                    <wp:posOffset>81472</wp:posOffset>
                  </wp:positionH>
                  <wp:positionV relativeFrom="paragraph">
                    <wp:posOffset>80046</wp:posOffset>
                  </wp:positionV>
                  <wp:extent cx="2717165" cy="1205865"/>
                  <wp:effectExtent l="0" t="0" r="698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655B38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C79">
              <w:rPr>
                <w:rFonts w:ascii="Times New Roman" w:hAnsi="Times New Roman" w:cs="Times New Roman"/>
                <w:noProof/>
                <w:sz w:val="18"/>
                <w:szCs w:val="18"/>
                <w:lang w:val="en-US" w:eastAsia="ru-RU"/>
              </w:rPr>
              <w:drawing>
                <wp:anchor distT="0" distB="0" distL="114300" distR="114300" simplePos="0" relativeHeight="251663360" behindDoc="0" locked="0" layoutInCell="1" allowOverlap="1" wp14:anchorId="302A14D4" wp14:editId="596DD55E">
                  <wp:simplePos x="0" y="0"/>
                  <wp:positionH relativeFrom="column">
                    <wp:posOffset>2865767</wp:posOffset>
                  </wp:positionH>
                  <wp:positionV relativeFrom="paragraph">
                    <wp:posOffset>35152</wp:posOffset>
                  </wp:positionV>
                  <wp:extent cx="1893057" cy="1043796"/>
                  <wp:effectExtent l="0" t="0" r="0" b="4445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3057" cy="1043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66916A2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9633E6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51B95F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161E8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5C670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AA9A1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3A5164" w14:textId="77777777" w:rsidR="00215AEF" w:rsidRPr="00F31C79" w:rsidRDefault="00215AEF" w:rsidP="00215A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1433F" w14:textId="77777777" w:rsidR="00215AEF" w:rsidRPr="00F31C79" w:rsidRDefault="00215AEF" w:rsidP="00215AEF">
            <w:pPr>
              <w:pStyle w:val="a4"/>
              <w:ind w:left="-426" w:right="-3"/>
              <w:jc w:val="center"/>
              <w:rPr>
                <w:color w:val="000000"/>
                <w:sz w:val="18"/>
                <w:szCs w:val="18"/>
              </w:rPr>
            </w:pP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6804"/>
            </w:tblGrid>
            <w:tr w:rsidR="00215AEF" w:rsidRPr="00F31C79" w14:paraId="34FA73A5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D8D7A2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Количество мест с ремнями безопасности – 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794728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215AEF" w:rsidRPr="00F31C79" w14:paraId="4FC14799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733492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Полная масса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558AFAB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1860 кг</w:t>
                  </w:r>
                </w:p>
              </w:tc>
            </w:tr>
            <w:tr w:rsidR="00215AEF" w:rsidRPr="00F31C79" w14:paraId="44A27526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44E4A1D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Колесная база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222304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2450 мм</w:t>
                  </w:r>
                </w:p>
              </w:tc>
            </w:tr>
            <w:tr w:rsidR="00215AEF" w:rsidRPr="00F31C79" w14:paraId="3430A9B8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775017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Колея передних колес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EC69AE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1466 мм</w:t>
                  </w:r>
                </w:p>
              </w:tc>
            </w:tr>
            <w:tr w:rsidR="00215AEF" w:rsidRPr="00F31C79" w14:paraId="33A2E4B3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49EBB49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Дорожный просвет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27CAA6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200 мм</w:t>
                  </w:r>
                </w:p>
              </w:tc>
            </w:tr>
            <w:tr w:rsidR="00215AEF" w:rsidRPr="00F31C79" w14:paraId="21E49A36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B2C7D6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Колесная формула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4D45C4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4Х4</w:t>
                  </w:r>
                </w:p>
              </w:tc>
            </w:tr>
            <w:tr w:rsidR="00215AEF" w:rsidRPr="00F31C79" w14:paraId="56B644D5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59FCC69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Длина ширина высота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515C22F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4056/1800/1652 мм</w:t>
                  </w:r>
                </w:p>
              </w:tc>
            </w:tr>
            <w:tr w:rsidR="00215AEF" w:rsidRPr="00F31C79" w14:paraId="503FD557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97B76D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Масса в снаряженном состоянии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08A2F2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1485 кг.</w:t>
                  </w:r>
                </w:p>
              </w:tc>
            </w:tr>
            <w:tr w:rsidR="00215AEF" w:rsidRPr="00F31C79" w14:paraId="02AFBD0F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BE8533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Грузоподъемность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5ACCED1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450 кг</w:t>
                  </w:r>
                </w:p>
              </w:tc>
            </w:tr>
            <w:tr w:rsidR="00215AEF" w:rsidRPr="00F31C79" w14:paraId="09F55593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AF4A30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Объем багажного отделения / при сложенных задних сиденьях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61FB87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320 л./ 650 л.</w:t>
                  </w:r>
                </w:p>
              </w:tc>
            </w:tr>
            <w:tr w:rsidR="00215AEF" w:rsidRPr="00F31C79" w14:paraId="3EDF5DC7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3E0AAC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Двигатель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D04DEA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бензиновый, 4-цилиндровый, рядный с распределенным впрыском топлива</w:t>
                  </w:r>
                </w:p>
              </w:tc>
            </w:tr>
            <w:tr w:rsidR="00215AEF" w:rsidRPr="00F31C79" w14:paraId="623182AF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A1D675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Рабочий объем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51282D1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1690 см3</w:t>
                  </w:r>
                </w:p>
              </w:tc>
            </w:tr>
            <w:tr w:rsidR="00215AEF" w:rsidRPr="00F31C79" w14:paraId="5088B096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06F700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Номинальная мощность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6E29B16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79,6 </w:t>
                  </w:r>
                  <w:proofErr w:type="spellStart"/>
                  <w:proofErr w:type="gramStart"/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л.с</w:t>
                  </w:r>
                  <w:proofErr w:type="spellEnd"/>
                  <w:proofErr w:type="gramEnd"/>
                </w:p>
              </w:tc>
            </w:tr>
            <w:tr w:rsidR="00215AEF" w:rsidRPr="00F31C79" w14:paraId="401FA0CE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26EB4C6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Максимальные об/мин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2BDFB496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5500</w:t>
                  </w:r>
                </w:p>
              </w:tc>
            </w:tr>
            <w:tr w:rsidR="00215AEF" w:rsidRPr="00F31C79" w14:paraId="3D42DD98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868CF2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Нормы токсичности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7E026F3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EURO  5</w:t>
                  </w:r>
                </w:p>
              </w:tc>
            </w:tr>
            <w:tr w:rsidR="00215AEF" w:rsidRPr="00F31C79" w14:paraId="3D66680C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493BD53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Топливо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76FF71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АИ -95</w:t>
                  </w:r>
                </w:p>
              </w:tc>
            </w:tr>
            <w:tr w:rsidR="00215AEF" w:rsidRPr="00F31C79" w14:paraId="6FDC00E6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CB26D8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Расход топлива (загород/город/средний)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04208D5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8,4/13,2/10,8</w:t>
                  </w:r>
                </w:p>
              </w:tc>
            </w:tr>
            <w:tr w:rsidR="00215AEF" w:rsidRPr="00F31C79" w14:paraId="458DF3EF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61B68C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Максимальная скорость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48F391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140 км/ч</w:t>
                  </w:r>
                </w:p>
              </w:tc>
            </w:tr>
            <w:tr w:rsidR="00215AEF" w:rsidRPr="00F31C79" w14:paraId="2F54DDB0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1D3E3B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Заправочный объем бензобака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68D4307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 л</w:t>
                  </w:r>
                </w:p>
              </w:tc>
            </w:tr>
            <w:tr w:rsidR="00215AEF" w:rsidRPr="00F31C79" w14:paraId="354AEACA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65C97E3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КПП механическая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DFB85D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5-ти ступенчатая</w:t>
                  </w:r>
                </w:p>
              </w:tc>
            </w:tr>
            <w:tr w:rsidR="00215AEF" w:rsidRPr="00F31C79" w14:paraId="3ED839F1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161E251F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Привод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1D82D2A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постоянный, на все колеса через межосевой блокируемый дифференциал</w:t>
                  </w:r>
                </w:p>
              </w:tc>
            </w:tr>
            <w:tr w:rsidR="00215AEF" w:rsidRPr="00F31C79" w14:paraId="3A2A29E9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0833B443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Раздаточная коробка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42971C6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2-х ступенчатая, с межосевым дифференциалом, имеющим принудительную блокировку</w:t>
                  </w:r>
                </w:p>
              </w:tc>
            </w:tr>
            <w:tr w:rsidR="00215AEF" w:rsidRPr="00F31C79" w14:paraId="29B56EC3" w14:textId="77777777" w:rsidTr="00EF50F8">
              <w:trPr>
                <w:trHeight w:val="52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E969ED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Подвеска автомобиля: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3589E1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передняя пружинная, независимая, 2-рычажная/ -задняя пружинная, зависимая,5-штанговая.</w:t>
                  </w:r>
                </w:p>
              </w:tc>
            </w:tr>
            <w:tr w:rsidR="00215AEF" w:rsidRPr="00F31C79" w14:paraId="272339FB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3066EE4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Тормоза: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77D0FA6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передние – дисковые; задние – барабанные</w:t>
                  </w:r>
                </w:p>
              </w:tc>
            </w:tr>
            <w:tr w:rsidR="00215AEF" w:rsidRPr="00F31C79" w14:paraId="4D0D30EA" w14:textId="77777777" w:rsidTr="00EF50F8">
              <w:trPr>
                <w:trHeight w:val="300"/>
              </w:trPr>
              <w:tc>
                <w:tcPr>
                  <w:tcW w:w="3119" w:type="dxa"/>
                  <w:shd w:val="clear" w:color="auto" w:fill="auto"/>
                  <w:vAlign w:val="bottom"/>
                  <w:hideMark/>
                </w:tcPr>
                <w:p w14:paraId="0D740FB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Документация: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  <w:hideMark/>
                </w:tcPr>
                <w:p w14:paraId="388B24B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руководство по эксплуатации, ОТТС</w:t>
                  </w:r>
                </w:p>
              </w:tc>
            </w:tr>
          </w:tbl>
          <w:p w14:paraId="0E1A5B13" w14:textId="77777777" w:rsidR="00215AEF" w:rsidRPr="00F31C79" w:rsidRDefault="00215AEF" w:rsidP="00215AEF">
            <w:pPr>
              <w:ind w:left="-5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24A81E" w14:textId="77777777" w:rsidR="00215AEF" w:rsidRPr="00F31C79" w:rsidRDefault="00215AEF" w:rsidP="00215AEF">
            <w:pPr>
              <w:pStyle w:val="a4"/>
              <w:ind w:right="-3"/>
              <w:rPr>
                <w:b/>
                <w:sz w:val="18"/>
                <w:szCs w:val="18"/>
                <w:u w:val="single"/>
              </w:rPr>
            </w:pPr>
            <w:r w:rsidRPr="00F31C79">
              <w:rPr>
                <w:b/>
                <w:sz w:val="18"/>
                <w:szCs w:val="18"/>
                <w:u w:val="single"/>
              </w:rPr>
              <w:t xml:space="preserve">Комплектация </w:t>
            </w:r>
            <w:r w:rsidRPr="00F31C79">
              <w:rPr>
                <w:b/>
                <w:sz w:val="18"/>
                <w:szCs w:val="18"/>
                <w:u w:val="single"/>
                <w:lang w:val="en-US"/>
              </w:rPr>
              <w:t>LC</w:t>
            </w:r>
          </w:p>
          <w:tbl>
            <w:tblPr>
              <w:tblW w:w="10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207"/>
            </w:tblGrid>
            <w:tr w:rsidR="00215AEF" w:rsidRPr="00F31C79" w14:paraId="4A6A7A72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2D5253E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ЭКСТЕРЬЕР</w:t>
                  </w:r>
                </w:p>
              </w:tc>
            </w:tr>
            <w:tr w:rsidR="00215AEF" w:rsidRPr="00F31C79" w14:paraId="782A349E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1E84EF6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Колеса 205/70 R15' в сборе (Шины с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легкосплавными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дисками)</w:t>
                  </w:r>
                </w:p>
              </w:tc>
            </w:tr>
            <w:tr w:rsidR="00215AEF" w:rsidRPr="00F31C79" w14:paraId="32D47EEC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63177F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Наружные зеркала заднего вида с электроприводом и подогревом, неокрашенные</w:t>
                  </w:r>
                </w:p>
              </w:tc>
            </w:tr>
            <w:tr w:rsidR="00215AEF" w:rsidRPr="00F31C79" w14:paraId="6F26A82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D15FA0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Изотермические стекла</w:t>
                  </w:r>
                </w:p>
              </w:tc>
            </w:tr>
            <w:tr w:rsidR="00215AEF" w:rsidRPr="00F31C79" w14:paraId="5EDC4E17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90DBB6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val="en-US"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Стальной кронштейн запасного колеса</w:t>
                  </w:r>
                </w:p>
              </w:tc>
            </w:tr>
            <w:tr w:rsidR="00215AEF" w:rsidRPr="00F31C79" w14:paraId="2FA0354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4ACAE1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Чехол запасного колеса</w:t>
                  </w:r>
                </w:p>
              </w:tc>
            </w:tr>
            <w:tr w:rsidR="00215AEF" w:rsidRPr="00F31C79" w14:paraId="1FDF46D2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02894C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Колесо временного использования (колесо стальное 15' черного цвета)</w:t>
                  </w:r>
                </w:p>
              </w:tc>
            </w:tr>
            <w:tr w:rsidR="00215AEF" w:rsidRPr="00F31C79" w14:paraId="1FCA636C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53AC9B3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ИНТЕРЬЕР</w:t>
                  </w:r>
                </w:p>
              </w:tc>
            </w:tr>
            <w:tr w:rsidR="00215AEF" w:rsidRPr="00F31C79" w14:paraId="7BE35047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254D7B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Передний плафон освещения салона</w:t>
                  </w:r>
                </w:p>
              </w:tc>
            </w:tr>
            <w:tr w:rsidR="00215AEF" w:rsidRPr="00F31C79" w14:paraId="3BE136D5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5A8BAFB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КОМФОРТ</w:t>
                  </w:r>
                </w:p>
              </w:tc>
            </w:tr>
            <w:tr w:rsidR="00215AEF" w:rsidRPr="00F31C79" w14:paraId="2F42EFCE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A014F1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Охлаждение вещевого ящика</w:t>
                  </w:r>
                </w:p>
              </w:tc>
            </w:tr>
            <w:tr w:rsidR="00215AEF" w:rsidRPr="00F31C79" w14:paraId="4DAFA52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5F68741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Глубокая тонировка стекол задних дверей и двери задка </w:t>
                  </w:r>
                </w:p>
              </w:tc>
            </w:tr>
            <w:tr w:rsidR="00215AEF" w:rsidRPr="00F31C79" w14:paraId="7A1DA203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65F892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Гидроусилитель руля</w:t>
                  </w:r>
                </w:p>
              </w:tc>
            </w:tr>
            <w:tr w:rsidR="00215AEF" w:rsidRPr="00F31C79" w14:paraId="0E32E4B0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DDD4F2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Розетка на 12 V на центральной консоли</w:t>
                  </w:r>
                </w:p>
              </w:tc>
            </w:tr>
            <w:tr w:rsidR="00215AEF" w:rsidRPr="00F31C79" w14:paraId="1B272B23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17BF30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Обогрев зоны ног задних пассажиров</w:t>
                  </w:r>
                </w:p>
              </w:tc>
            </w:tr>
            <w:tr w:rsidR="00215AEF" w:rsidRPr="00F31C79" w14:paraId="6DF62019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8AE9E2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Кондиционер</w:t>
                  </w:r>
                </w:p>
              </w:tc>
            </w:tr>
            <w:tr w:rsidR="00215AEF" w:rsidRPr="00F31C79" w14:paraId="54F98CC9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63A486F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Корректор света фар</w:t>
                  </w:r>
                </w:p>
              </w:tc>
            </w:tr>
            <w:tr w:rsidR="00215AEF" w:rsidRPr="00F31C79" w14:paraId="438E65F7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49AD949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Фильтр салона</w:t>
                  </w:r>
                </w:p>
              </w:tc>
            </w:tr>
            <w:tr w:rsidR="00215AEF" w:rsidRPr="00F31C79" w14:paraId="6769BFDC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8EA812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Подстаканники и секция для мелких предметов</w:t>
                  </w:r>
                </w:p>
              </w:tc>
            </w:tr>
            <w:tr w:rsidR="00215AEF" w:rsidRPr="00F31C79" w14:paraId="0E1E0029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EF23D1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Задние складываемые сиденья в пропорции 60/40</w:t>
                  </w:r>
                </w:p>
              </w:tc>
            </w:tr>
            <w:tr w:rsidR="00215AEF" w:rsidRPr="00F31C79" w14:paraId="78F061EA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2FF8DAD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Рулевая колонка, регулируемая по высоте</w:t>
                  </w:r>
                </w:p>
              </w:tc>
            </w:tr>
            <w:tr w:rsidR="00215AEF" w:rsidRPr="00F31C79" w14:paraId="6637044B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38E938DB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Электрические стеклоподъемники передних дверей</w:t>
                  </w:r>
                </w:p>
              </w:tc>
            </w:tr>
            <w:tr w:rsidR="00215AEF" w:rsidRPr="00F31C79" w14:paraId="66EF7CA5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67ACB02C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Центральный замок</w:t>
                  </w:r>
                </w:p>
              </w:tc>
            </w:tr>
            <w:tr w:rsidR="00215AEF" w:rsidRPr="00F31C79" w14:paraId="34E6376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0C8DBF07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АУДИО</w:t>
                  </w:r>
                </w:p>
              </w:tc>
            </w:tr>
            <w:tr w:rsidR="00215AEF" w:rsidRPr="00F31C79" w14:paraId="2AEC3F10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EE8254F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Аудио подготовка (жгуты проводов для подключения динамиков в передних дверях, колодка подключения магнитолы)</w:t>
                  </w:r>
                </w:p>
              </w:tc>
            </w:tr>
            <w:tr w:rsidR="00215AEF" w:rsidRPr="00F31C79" w14:paraId="4E559D04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443C09E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БЕЗОПАСНОСТЬ</w:t>
                  </w:r>
                </w:p>
              </w:tc>
            </w:tr>
            <w:tr w:rsidR="00215AEF" w:rsidRPr="00F31C79" w14:paraId="49B1FDF3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5758D13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Устройство вызова экстренных служб ЭРА - ГЛОНАСС</w:t>
                  </w:r>
                </w:p>
              </w:tc>
            </w:tr>
            <w:tr w:rsidR="00215AEF" w:rsidRPr="00F31C79" w14:paraId="532A6E7C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C682A4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подушка безопасности водителя</w:t>
                  </w:r>
                </w:p>
              </w:tc>
            </w:tr>
            <w:tr w:rsidR="00215AEF" w:rsidRPr="00F31C79" w14:paraId="51DBA57B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DDD6796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Выносная труба сапуна редуктора заднего моста</w:t>
                  </w:r>
                </w:p>
              </w:tc>
            </w:tr>
            <w:tr w:rsidR="00215AEF" w:rsidRPr="00F31C79" w14:paraId="2425D35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2683E2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автоматического включения ближнего света</w:t>
                  </w:r>
                </w:p>
              </w:tc>
            </w:tr>
            <w:tr w:rsidR="00215AEF" w:rsidRPr="00F31C79" w14:paraId="7D1477C9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A294A4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Сигнализатор не пристёгнутого ремня водителя</w:t>
                  </w:r>
                </w:p>
              </w:tc>
            </w:tr>
            <w:tr w:rsidR="00215AEF" w:rsidRPr="00F31C79" w14:paraId="79EFD255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54457F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Антиблокировочная система (ABS) с </w:t>
                  </w:r>
                  <w:proofErr w:type="gram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функцией  EBD</w:t>
                  </w:r>
                  <w:proofErr w:type="gram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(электронное распределение тормозных усилий)</w:t>
                  </w:r>
                </w:p>
              </w:tc>
            </w:tr>
            <w:tr w:rsidR="00215AEF" w:rsidRPr="00F31C79" w14:paraId="3B4F8A86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0064EFC8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Преднатяжители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ремней безопасности водителя и переднего пассажира</w:t>
                  </w:r>
                </w:p>
              </w:tc>
            </w:tr>
            <w:tr w:rsidR="00215AEF" w:rsidRPr="00F31C79" w14:paraId="16486657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581F95D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Трехточечный ремень безопасности третьего (среднего) пассажира</w:t>
                  </w:r>
                </w:p>
              </w:tc>
            </w:tr>
            <w:tr w:rsidR="00215AEF" w:rsidRPr="00F31C79" w14:paraId="51F3F26C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28ACD5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ISOFIX для установки детских удерживающих устройств на задних сиденьях автомобиля</w:t>
                  </w:r>
                </w:p>
              </w:tc>
            </w:tr>
            <w:tr w:rsidR="00215AEF" w:rsidRPr="00F31C79" w14:paraId="42CC0118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6A7EA16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Подголовники задних сидений Г- образной формы</w:t>
                  </w:r>
                </w:p>
              </w:tc>
            </w:tr>
            <w:tr w:rsidR="00215AEF" w:rsidRPr="00F31C79" w14:paraId="2E3F3AA4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2752CAEA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ПРОТИВОУГОННЫЕ СИСТЕМЫ</w:t>
                  </w:r>
                </w:p>
              </w:tc>
            </w:tr>
            <w:tr w:rsidR="00215AEF" w:rsidRPr="00F31C79" w14:paraId="475494D2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AB971EE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Иммобилайзер</w:t>
                  </w:r>
                </w:p>
              </w:tc>
            </w:tr>
            <w:tr w:rsidR="00215AEF" w:rsidRPr="00F31C79" w14:paraId="6EE0EC31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12DE229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ДВИГАТЕЛЬ И ЕГО СИСТЕМЫ</w:t>
                  </w:r>
                </w:p>
              </w:tc>
            </w:tr>
            <w:tr w:rsidR="00215AEF" w:rsidRPr="00F31C79" w14:paraId="227C73FB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45D1F3A2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Двигатель 1,7 (Экологический класс 5)</w:t>
                  </w:r>
                </w:p>
              </w:tc>
            </w:tr>
            <w:tr w:rsidR="00215AEF" w:rsidRPr="00F31C79" w14:paraId="393A79EA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000000" w:fill="CCCCCC"/>
                  <w:vAlign w:val="center"/>
                  <w:hideMark/>
                </w:tcPr>
                <w:p w14:paraId="1B7A2DC4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ФУНКЦИОНАЛЬНОСТЬ</w:t>
                  </w:r>
                </w:p>
              </w:tc>
            </w:tr>
            <w:tr w:rsidR="00215AEF" w:rsidRPr="00F31C79" w14:paraId="7B4725B7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1363EB50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ТСУ (тягово-сцепное устройство) - фаркоп</w:t>
                  </w:r>
                </w:p>
              </w:tc>
            </w:tr>
            <w:tr w:rsidR="00215AEF" w:rsidRPr="00F31C79" w14:paraId="62791203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737ECC85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Рейлинги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крыши (нагрузка до 75 кг.)</w:t>
                  </w:r>
                </w:p>
              </w:tc>
            </w:tr>
            <w:tr w:rsidR="00215AEF" w:rsidRPr="00F31C79" w14:paraId="09613D3E" w14:textId="77777777" w:rsidTr="00EF50F8">
              <w:trPr>
                <w:trHeight w:val="284"/>
              </w:trPr>
              <w:tc>
                <w:tcPr>
                  <w:tcW w:w="10207" w:type="dxa"/>
                  <w:shd w:val="clear" w:color="auto" w:fill="auto"/>
                  <w:vAlign w:val="center"/>
                  <w:hideMark/>
                </w:tcPr>
                <w:p w14:paraId="59B4D521" w14:textId="77777777" w:rsidR="00215AEF" w:rsidRPr="00F31C79" w:rsidRDefault="00215AEF" w:rsidP="00215A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Защитный металлический обвес для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Chevrolet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Niva</w:t>
                  </w:r>
                  <w:proofErr w:type="spellEnd"/>
                  <w:r w:rsidRPr="00F31C7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(боковой)</w:t>
                  </w:r>
                </w:p>
              </w:tc>
            </w:tr>
          </w:tbl>
          <w:p w14:paraId="14F5B694" w14:textId="77777777" w:rsidR="00215AEF" w:rsidRPr="008B557C" w:rsidRDefault="00215AEF" w:rsidP="00215A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shd w:val="clear" w:color="auto" w:fill="auto"/>
            <w:vAlign w:val="center"/>
          </w:tcPr>
          <w:p w14:paraId="4E3A739D" w14:textId="68AB64BB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55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35" w:type="pct"/>
            <w:shd w:val="clear" w:color="auto" w:fill="auto"/>
            <w:vAlign w:val="center"/>
          </w:tcPr>
          <w:p w14:paraId="33721FB5" w14:textId="77777777" w:rsidR="00215AEF" w:rsidRPr="008B557C" w:rsidRDefault="00215AEF" w:rsidP="00215A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0B4C8EF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E92C482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F896625" w14:textId="695699C4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Общая сумма Договора за поставляемый </w:t>
      </w:r>
      <w:proofErr w:type="gramStart"/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Товар:</w:t>
      </w:r>
      <w:r w:rsidR="00706A51" w:rsidRPr="008B557C">
        <w:rPr>
          <w:rFonts w:ascii="Times New Roman" w:eastAsia="Times New Roman" w:hAnsi="Times New Roman" w:cs="Times New Roman"/>
          <w:b/>
          <w:sz w:val="20"/>
          <w:szCs w:val="20"/>
        </w:rPr>
        <w:t>_</w:t>
      </w:r>
      <w:proofErr w:type="gramEnd"/>
      <w:r w:rsidR="00706A51" w:rsidRPr="008B557C">
        <w:rPr>
          <w:rFonts w:ascii="Times New Roman" w:eastAsia="Times New Roman" w:hAnsi="Times New Roman" w:cs="Times New Roman"/>
          <w:b/>
          <w:sz w:val="20"/>
          <w:szCs w:val="20"/>
        </w:rPr>
        <w:t>_____________________</w:t>
      </w: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тенге с  учетом  НДС.</w:t>
      </w:r>
    </w:p>
    <w:p w14:paraId="55209F1D" w14:textId="24D35906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поставки: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B557C">
        <w:rPr>
          <w:rFonts w:ascii="Times New Roman" w:eastAsia="Times New Roman" w:hAnsi="Times New Roman" w:cs="Times New Roman"/>
          <w:sz w:val="20"/>
          <w:szCs w:val="20"/>
          <w:lang w:val="en-US"/>
        </w:rPr>
        <w:t>DDP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, склад ПОКУПАТЕЛЯ</w:t>
      </w:r>
      <w:r w:rsidRPr="008B557C">
        <w:rPr>
          <w:rFonts w:ascii="Times New Roman" w:hAnsi="Times New Roman" w:cs="Times New Roman"/>
          <w:sz w:val="20"/>
          <w:szCs w:val="20"/>
        </w:rPr>
        <w:t xml:space="preserve"> Республика Казахстан, город Актобе, пр. Санкибай-Батыра, 12 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>согласно правилам «Инкотермс-2010».</w:t>
      </w:r>
    </w:p>
    <w:p w14:paraId="5B0B09EE" w14:textId="5EB71716" w:rsidR="00756A38" w:rsidRPr="008B557C" w:rsidRDefault="00756A38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B557C">
        <w:rPr>
          <w:rFonts w:ascii="Times New Roman" w:hAnsi="Times New Roman" w:cs="Times New Roman"/>
          <w:b/>
          <w:bCs/>
          <w:sz w:val="20"/>
          <w:szCs w:val="20"/>
        </w:rPr>
        <w:t>Гарантийный срок эксплуатации</w:t>
      </w:r>
      <w:r w:rsidRPr="008B557C">
        <w:rPr>
          <w:rFonts w:ascii="Times New Roman" w:hAnsi="Times New Roman" w:cs="Times New Roman"/>
          <w:sz w:val="20"/>
          <w:szCs w:val="20"/>
        </w:rPr>
        <w:t xml:space="preserve">: </w:t>
      </w:r>
      <w:r w:rsidR="006D608F">
        <w:rPr>
          <w:rFonts w:ascii="Times New Roman" w:hAnsi="Times New Roman" w:cs="Times New Roman"/>
          <w:sz w:val="20"/>
          <w:szCs w:val="20"/>
        </w:rPr>
        <w:t>24</w:t>
      </w:r>
      <w:r w:rsidRPr="008B557C">
        <w:rPr>
          <w:rFonts w:ascii="Times New Roman" w:hAnsi="Times New Roman" w:cs="Times New Roman"/>
          <w:sz w:val="20"/>
          <w:szCs w:val="20"/>
        </w:rPr>
        <w:t xml:space="preserve"> месяц</w:t>
      </w:r>
      <w:r w:rsidR="006D608F">
        <w:rPr>
          <w:rFonts w:ascii="Times New Roman" w:hAnsi="Times New Roman" w:cs="Times New Roman"/>
          <w:sz w:val="20"/>
          <w:szCs w:val="20"/>
        </w:rPr>
        <w:t>а</w:t>
      </w:r>
      <w:r w:rsidRPr="008B557C">
        <w:rPr>
          <w:rFonts w:ascii="Times New Roman" w:hAnsi="Times New Roman" w:cs="Times New Roman"/>
          <w:sz w:val="20"/>
          <w:szCs w:val="20"/>
        </w:rPr>
        <w:t xml:space="preserve"> или </w:t>
      </w:r>
      <w:r w:rsidR="006D608F">
        <w:rPr>
          <w:rFonts w:ascii="Times New Roman" w:hAnsi="Times New Roman" w:cs="Times New Roman"/>
          <w:sz w:val="20"/>
          <w:szCs w:val="20"/>
        </w:rPr>
        <w:t>8</w:t>
      </w:r>
      <w:r w:rsidRPr="008B557C">
        <w:rPr>
          <w:rFonts w:ascii="Times New Roman" w:hAnsi="Times New Roman" w:cs="Times New Roman"/>
          <w:sz w:val="20"/>
          <w:szCs w:val="20"/>
        </w:rPr>
        <w:t>0 000 км пробега в зависимости от того, какое из обстоятельств наступит раньше.</w:t>
      </w:r>
    </w:p>
    <w:p w14:paraId="5F84F72C" w14:textId="2DF6CFFD" w:rsidR="00D31213" w:rsidRPr="008B557C" w:rsidRDefault="00D31213" w:rsidP="00D312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Срок поставки: </w:t>
      </w:r>
      <w:r w:rsidR="00F31C79" w:rsidRPr="00F31C79">
        <w:rPr>
          <w:rFonts w:ascii="Times New Roman" w:eastAsia="Times New Roman" w:hAnsi="Times New Roman" w:cs="Times New Roman"/>
          <w:color w:val="000000"/>
          <w:sz w:val="20"/>
          <w:szCs w:val="20"/>
        </w:rPr>
        <w:t>поз. 1,3 -</w:t>
      </w:r>
      <w:r w:rsidR="00F31C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6448BC" w:rsidRPr="008B557C">
        <w:rPr>
          <w:rFonts w:ascii="Times New Roman" w:eastAsia="Times New Roman" w:hAnsi="Times New Roman" w:cs="Times New Roman"/>
          <w:color w:val="000000"/>
          <w:sz w:val="20"/>
          <w:szCs w:val="20"/>
        </w:rPr>
        <w:t>6</w:t>
      </w:r>
      <w:r w:rsidRPr="008B557C">
        <w:rPr>
          <w:rFonts w:ascii="Times New Roman" w:eastAsia="Times New Roman" w:hAnsi="Times New Roman" w:cs="Times New Roman"/>
          <w:color w:val="000000"/>
          <w:sz w:val="20"/>
          <w:szCs w:val="20"/>
        </w:rPr>
        <w:t>0 календарных дней с момента подписания Договора обеими сторонами</w:t>
      </w:r>
      <w:r w:rsidR="00F31C79">
        <w:rPr>
          <w:rFonts w:ascii="Times New Roman" w:eastAsia="Times New Roman" w:hAnsi="Times New Roman" w:cs="Times New Roman"/>
          <w:color w:val="000000"/>
          <w:sz w:val="20"/>
          <w:szCs w:val="20"/>
        </w:rPr>
        <w:t>, поз. 2 - 9</w:t>
      </w:r>
      <w:r w:rsidR="00F31C79" w:rsidRPr="008B557C">
        <w:rPr>
          <w:rFonts w:ascii="Times New Roman" w:eastAsia="Times New Roman" w:hAnsi="Times New Roman" w:cs="Times New Roman"/>
          <w:color w:val="000000"/>
          <w:sz w:val="20"/>
          <w:szCs w:val="20"/>
        </w:rPr>
        <w:t>0 календарных дней с момента подписания Договора обеими сторонами</w:t>
      </w:r>
      <w:r w:rsidRPr="008B557C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0B0B3272" w14:textId="66A224D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57C">
        <w:rPr>
          <w:rFonts w:ascii="Times New Roman" w:eastAsia="Times New Roman" w:hAnsi="Times New Roman" w:cs="Times New Roman"/>
          <w:b/>
          <w:sz w:val="20"/>
          <w:szCs w:val="20"/>
        </w:rPr>
        <w:t>Условия оплаты:</w:t>
      </w:r>
      <w:r w:rsidRPr="008B55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100% общей суммы Договора оплачивается ПОКУПАТЕЛЕМ </w:t>
      </w:r>
      <w:r w:rsidR="00C72E06" w:rsidRPr="008B557C">
        <w:rPr>
          <w:rFonts w:ascii="Times New Roman" w:hAnsi="Times New Roman" w:cs="Times New Roman"/>
          <w:sz w:val="20"/>
          <w:szCs w:val="20"/>
        </w:rPr>
        <w:t xml:space="preserve">не позднее 45 рабочих дней 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5C149D" w:rsidRPr="008B557C">
        <w:rPr>
          <w:rFonts w:ascii="Times New Roman" w:eastAsia="Times New Roman" w:hAnsi="Times New Roman" w:cs="Times New Roman"/>
          <w:sz w:val="20"/>
          <w:szCs w:val="20"/>
        </w:rPr>
        <w:t>даты поставки</w:t>
      </w:r>
      <w:r w:rsidR="00C72E06" w:rsidRPr="008B557C">
        <w:rPr>
          <w:rFonts w:ascii="Times New Roman" w:eastAsia="Times New Roman" w:hAnsi="Times New Roman" w:cs="Times New Roman"/>
          <w:sz w:val="20"/>
          <w:szCs w:val="20"/>
        </w:rPr>
        <w:t xml:space="preserve"> Товара ПОКУПАТЕЛЮ и по</w:t>
      </w:r>
      <w:r w:rsidR="00C72E06" w:rsidRPr="008B557C">
        <w:rPr>
          <w:rFonts w:ascii="Times New Roman" w:hAnsi="Times New Roman" w:cs="Times New Roman"/>
          <w:sz w:val="20"/>
          <w:szCs w:val="20"/>
        </w:rPr>
        <w:t>дписания Сторонами подтверждающих документов.</w:t>
      </w:r>
    </w:p>
    <w:p w14:paraId="479B02A0" w14:textId="77777777" w:rsidR="00D31213" w:rsidRPr="008B557C" w:rsidRDefault="00D31213" w:rsidP="00D312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FDC6A1B" w14:textId="77777777" w:rsidR="007F61E3" w:rsidRPr="008B557C" w:rsidRDefault="007F61E3" w:rsidP="007F61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F61E3" w:rsidRPr="008B557C" w:rsidSect="00C94E03">
      <w:footerReference w:type="default" r:id="rId14"/>
      <w:pgSz w:w="11906" w:h="16838"/>
      <w:pgMar w:top="709" w:right="849" w:bottom="426" w:left="567" w:header="709" w:footer="6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7265B" w14:textId="77777777" w:rsidR="00C94E03" w:rsidRDefault="00C94E03" w:rsidP="00DB5170">
      <w:pPr>
        <w:spacing w:after="0" w:line="240" w:lineRule="auto"/>
      </w:pPr>
      <w:r>
        <w:separator/>
      </w:r>
    </w:p>
  </w:endnote>
  <w:endnote w:type="continuationSeparator" w:id="0">
    <w:p w14:paraId="17C88B9E" w14:textId="77777777" w:rsidR="00C94E03" w:rsidRDefault="00C94E03" w:rsidP="00DB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3C23" w14:textId="77777777" w:rsidR="00C94E03" w:rsidRDefault="00C94E0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Страница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19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21</w:t>
    </w:r>
    <w:r>
      <w:rPr>
        <w:color w:val="323E4F" w:themeColor="text2" w:themeShade="BF"/>
        <w:sz w:val="24"/>
        <w:szCs w:val="24"/>
      </w:rPr>
      <w:fldChar w:fldCharType="end"/>
    </w:r>
  </w:p>
  <w:p w14:paraId="6BF3CCCD" w14:textId="77777777" w:rsidR="00C94E03" w:rsidRDefault="00C94E03" w:rsidP="00DC50A5">
    <w:pPr>
      <w:pStyle w:val="a6"/>
      <w:tabs>
        <w:tab w:val="clear" w:pos="4677"/>
        <w:tab w:val="clear" w:pos="9355"/>
        <w:tab w:val="left" w:pos="1461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9EEAC" w14:textId="77777777" w:rsidR="00C94E03" w:rsidRDefault="00C94E03" w:rsidP="00DB5170">
      <w:pPr>
        <w:spacing w:after="0" w:line="240" w:lineRule="auto"/>
      </w:pPr>
      <w:r>
        <w:separator/>
      </w:r>
    </w:p>
  </w:footnote>
  <w:footnote w:type="continuationSeparator" w:id="0">
    <w:p w14:paraId="6EC7FC67" w14:textId="77777777" w:rsidR="00C94E03" w:rsidRDefault="00C94E03" w:rsidP="00DB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98CE9F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7B0EA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C743E"/>
    <w:multiLevelType w:val="multilevel"/>
    <w:tmpl w:val="913295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73A746D"/>
    <w:multiLevelType w:val="hybridMultilevel"/>
    <w:tmpl w:val="8C9CE2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F0636"/>
    <w:multiLevelType w:val="hybridMultilevel"/>
    <w:tmpl w:val="70DA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0649F"/>
    <w:multiLevelType w:val="hybridMultilevel"/>
    <w:tmpl w:val="0DE435B2"/>
    <w:lvl w:ilvl="0" w:tplc="B52A99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B2372E"/>
    <w:multiLevelType w:val="hybridMultilevel"/>
    <w:tmpl w:val="2730B9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B4704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A111F"/>
    <w:multiLevelType w:val="multilevel"/>
    <w:tmpl w:val="EE70C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6811A0"/>
    <w:multiLevelType w:val="multilevel"/>
    <w:tmpl w:val="B2B8B3E6"/>
    <w:lvl w:ilvl="0">
      <w:start w:val="1"/>
      <w:numFmt w:val="bullet"/>
      <w:lvlText w:val="-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9587526"/>
    <w:multiLevelType w:val="multilevel"/>
    <w:tmpl w:val="10DA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44163"/>
    <w:multiLevelType w:val="hybridMultilevel"/>
    <w:tmpl w:val="217C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15FF6"/>
    <w:multiLevelType w:val="multilevel"/>
    <w:tmpl w:val="7938C6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B47C59"/>
    <w:multiLevelType w:val="hybridMultilevel"/>
    <w:tmpl w:val="E862906C"/>
    <w:lvl w:ilvl="0" w:tplc="745A2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13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141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168"/>
    <w:rsid w:val="00031537"/>
    <w:rsid w:val="0004466B"/>
    <w:rsid w:val="00046761"/>
    <w:rsid w:val="00053D3D"/>
    <w:rsid w:val="000558E4"/>
    <w:rsid w:val="00066DE8"/>
    <w:rsid w:val="000A20FF"/>
    <w:rsid w:val="000A380E"/>
    <w:rsid w:val="000B52BE"/>
    <w:rsid w:val="000D3871"/>
    <w:rsid w:val="000E15E9"/>
    <w:rsid w:val="000E54A3"/>
    <w:rsid w:val="000E7843"/>
    <w:rsid w:val="000F32AD"/>
    <w:rsid w:val="00133C71"/>
    <w:rsid w:val="00134094"/>
    <w:rsid w:val="001420DB"/>
    <w:rsid w:val="0014236F"/>
    <w:rsid w:val="00147B7B"/>
    <w:rsid w:val="00147FF5"/>
    <w:rsid w:val="001552AA"/>
    <w:rsid w:val="0015705E"/>
    <w:rsid w:val="00164586"/>
    <w:rsid w:val="00167EA6"/>
    <w:rsid w:val="001727D1"/>
    <w:rsid w:val="00182911"/>
    <w:rsid w:val="0019066C"/>
    <w:rsid w:val="001A291F"/>
    <w:rsid w:val="001B0638"/>
    <w:rsid w:val="001C48DE"/>
    <w:rsid w:val="001C6EB9"/>
    <w:rsid w:val="001D7DFC"/>
    <w:rsid w:val="001E2CB4"/>
    <w:rsid w:val="001E5A4B"/>
    <w:rsid w:val="001E61C7"/>
    <w:rsid w:val="001E6E88"/>
    <w:rsid w:val="00207141"/>
    <w:rsid w:val="00215AEF"/>
    <w:rsid w:val="00224CCB"/>
    <w:rsid w:val="002316C0"/>
    <w:rsid w:val="00255E4E"/>
    <w:rsid w:val="0026023A"/>
    <w:rsid w:val="0026115E"/>
    <w:rsid w:val="002822BA"/>
    <w:rsid w:val="002945F2"/>
    <w:rsid w:val="002A19C1"/>
    <w:rsid w:val="002A4740"/>
    <w:rsid w:val="002B25E9"/>
    <w:rsid w:val="002C4B66"/>
    <w:rsid w:val="002D1B5B"/>
    <w:rsid w:val="002D4CE9"/>
    <w:rsid w:val="002D77A5"/>
    <w:rsid w:val="002E6B37"/>
    <w:rsid w:val="003016BC"/>
    <w:rsid w:val="0033041B"/>
    <w:rsid w:val="00334EE9"/>
    <w:rsid w:val="00335BAA"/>
    <w:rsid w:val="003371B9"/>
    <w:rsid w:val="003411E4"/>
    <w:rsid w:val="003468D3"/>
    <w:rsid w:val="00350D2A"/>
    <w:rsid w:val="003533AC"/>
    <w:rsid w:val="00357025"/>
    <w:rsid w:val="00360168"/>
    <w:rsid w:val="003A186E"/>
    <w:rsid w:val="003A5E33"/>
    <w:rsid w:val="003C50C5"/>
    <w:rsid w:val="003C5D49"/>
    <w:rsid w:val="003E21A6"/>
    <w:rsid w:val="003E42C6"/>
    <w:rsid w:val="003E4C45"/>
    <w:rsid w:val="003F3507"/>
    <w:rsid w:val="003F681A"/>
    <w:rsid w:val="004025FA"/>
    <w:rsid w:val="00410506"/>
    <w:rsid w:val="00440496"/>
    <w:rsid w:val="0045225C"/>
    <w:rsid w:val="00470A1C"/>
    <w:rsid w:val="004902E6"/>
    <w:rsid w:val="004B1B7B"/>
    <w:rsid w:val="004B6304"/>
    <w:rsid w:val="005025AB"/>
    <w:rsid w:val="005045E4"/>
    <w:rsid w:val="0051309B"/>
    <w:rsid w:val="005202EA"/>
    <w:rsid w:val="00523661"/>
    <w:rsid w:val="00523AE8"/>
    <w:rsid w:val="00524585"/>
    <w:rsid w:val="0052654C"/>
    <w:rsid w:val="00530AB8"/>
    <w:rsid w:val="00543C10"/>
    <w:rsid w:val="00562277"/>
    <w:rsid w:val="00595160"/>
    <w:rsid w:val="005A0F5E"/>
    <w:rsid w:val="005A235B"/>
    <w:rsid w:val="005C149D"/>
    <w:rsid w:val="005C3CE1"/>
    <w:rsid w:val="005D02D6"/>
    <w:rsid w:val="00623BB4"/>
    <w:rsid w:val="00624F98"/>
    <w:rsid w:val="006448BC"/>
    <w:rsid w:val="0064566E"/>
    <w:rsid w:val="00645FB4"/>
    <w:rsid w:val="00646865"/>
    <w:rsid w:val="00647AB5"/>
    <w:rsid w:val="00654430"/>
    <w:rsid w:val="00654740"/>
    <w:rsid w:val="00655C30"/>
    <w:rsid w:val="00686973"/>
    <w:rsid w:val="006A4D93"/>
    <w:rsid w:val="006C29D1"/>
    <w:rsid w:val="006D608F"/>
    <w:rsid w:val="006E33A9"/>
    <w:rsid w:val="006E51DA"/>
    <w:rsid w:val="00706A51"/>
    <w:rsid w:val="007109E1"/>
    <w:rsid w:val="00715DEF"/>
    <w:rsid w:val="00720364"/>
    <w:rsid w:val="00742318"/>
    <w:rsid w:val="007454FE"/>
    <w:rsid w:val="00745A9C"/>
    <w:rsid w:val="00745AAC"/>
    <w:rsid w:val="00747362"/>
    <w:rsid w:val="00756A38"/>
    <w:rsid w:val="007750F5"/>
    <w:rsid w:val="007831F3"/>
    <w:rsid w:val="007A3A3A"/>
    <w:rsid w:val="007A520E"/>
    <w:rsid w:val="007A53D5"/>
    <w:rsid w:val="007A610C"/>
    <w:rsid w:val="007A7D82"/>
    <w:rsid w:val="007B4042"/>
    <w:rsid w:val="007D4257"/>
    <w:rsid w:val="007E02B3"/>
    <w:rsid w:val="007E11E7"/>
    <w:rsid w:val="007E3070"/>
    <w:rsid w:val="007F61E3"/>
    <w:rsid w:val="007F74FA"/>
    <w:rsid w:val="00805D4D"/>
    <w:rsid w:val="00812A00"/>
    <w:rsid w:val="00830F6C"/>
    <w:rsid w:val="00863EFF"/>
    <w:rsid w:val="00864D6F"/>
    <w:rsid w:val="00887F58"/>
    <w:rsid w:val="008928C5"/>
    <w:rsid w:val="008960A2"/>
    <w:rsid w:val="008A700A"/>
    <w:rsid w:val="008B557C"/>
    <w:rsid w:val="008D1D9F"/>
    <w:rsid w:val="008D5B52"/>
    <w:rsid w:val="008E1276"/>
    <w:rsid w:val="008F3918"/>
    <w:rsid w:val="00905D0A"/>
    <w:rsid w:val="00913600"/>
    <w:rsid w:val="00923508"/>
    <w:rsid w:val="00936F9A"/>
    <w:rsid w:val="00953BF8"/>
    <w:rsid w:val="009633C7"/>
    <w:rsid w:val="00980773"/>
    <w:rsid w:val="00981A55"/>
    <w:rsid w:val="00982CA3"/>
    <w:rsid w:val="00987B99"/>
    <w:rsid w:val="00995235"/>
    <w:rsid w:val="009B4A2F"/>
    <w:rsid w:val="009D6C98"/>
    <w:rsid w:val="009E0634"/>
    <w:rsid w:val="009E3A9C"/>
    <w:rsid w:val="009E72A3"/>
    <w:rsid w:val="009F2FF1"/>
    <w:rsid w:val="009F3328"/>
    <w:rsid w:val="00A02E2D"/>
    <w:rsid w:val="00A05062"/>
    <w:rsid w:val="00A06814"/>
    <w:rsid w:val="00A400F3"/>
    <w:rsid w:val="00A40803"/>
    <w:rsid w:val="00A434BC"/>
    <w:rsid w:val="00A4767E"/>
    <w:rsid w:val="00A51FDC"/>
    <w:rsid w:val="00A658F1"/>
    <w:rsid w:val="00A66B26"/>
    <w:rsid w:val="00A67F66"/>
    <w:rsid w:val="00A75268"/>
    <w:rsid w:val="00A92240"/>
    <w:rsid w:val="00A97AE7"/>
    <w:rsid w:val="00AA2E7D"/>
    <w:rsid w:val="00AA38F1"/>
    <w:rsid w:val="00AB5D97"/>
    <w:rsid w:val="00AD0E43"/>
    <w:rsid w:val="00AE1E45"/>
    <w:rsid w:val="00AE5BFF"/>
    <w:rsid w:val="00AF6702"/>
    <w:rsid w:val="00B0221B"/>
    <w:rsid w:val="00B1497A"/>
    <w:rsid w:val="00B20FC9"/>
    <w:rsid w:val="00B22D1F"/>
    <w:rsid w:val="00B33920"/>
    <w:rsid w:val="00B46A39"/>
    <w:rsid w:val="00B5319D"/>
    <w:rsid w:val="00B55280"/>
    <w:rsid w:val="00B62877"/>
    <w:rsid w:val="00B62CB3"/>
    <w:rsid w:val="00B74C8E"/>
    <w:rsid w:val="00B76C49"/>
    <w:rsid w:val="00B832D1"/>
    <w:rsid w:val="00B85869"/>
    <w:rsid w:val="00B9481B"/>
    <w:rsid w:val="00BA1145"/>
    <w:rsid w:val="00BA636A"/>
    <w:rsid w:val="00BA6395"/>
    <w:rsid w:val="00BB3247"/>
    <w:rsid w:val="00BB3F19"/>
    <w:rsid w:val="00BC0A1F"/>
    <w:rsid w:val="00BD29E8"/>
    <w:rsid w:val="00BE31E5"/>
    <w:rsid w:val="00BE418A"/>
    <w:rsid w:val="00BE5FD2"/>
    <w:rsid w:val="00BE7C85"/>
    <w:rsid w:val="00BF437C"/>
    <w:rsid w:val="00C31ECB"/>
    <w:rsid w:val="00C41D6C"/>
    <w:rsid w:val="00C43335"/>
    <w:rsid w:val="00C4539C"/>
    <w:rsid w:val="00C51A1E"/>
    <w:rsid w:val="00C54F6F"/>
    <w:rsid w:val="00C62CAB"/>
    <w:rsid w:val="00C72E06"/>
    <w:rsid w:val="00C82D3A"/>
    <w:rsid w:val="00C8579C"/>
    <w:rsid w:val="00C86095"/>
    <w:rsid w:val="00C94227"/>
    <w:rsid w:val="00C94A5D"/>
    <w:rsid w:val="00C94E03"/>
    <w:rsid w:val="00CB17EF"/>
    <w:rsid w:val="00CB603C"/>
    <w:rsid w:val="00CE2136"/>
    <w:rsid w:val="00CF6C6B"/>
    <w:rsid w:val="00D05575"/>
    <w:rsid w:val="00D074E9"/>
    <w:rsid w:val="00D15C33"/>
    <w:rsid w:val="00D24871"/>
    <w:rsid w:val="00D26102"/>
    <w:rsid w:val="00D31213"/>
    <w:rsid w:val="00D31C69"/>
    <w:rsid w:val="00D45382"/>
    <w:rsid w:val="00D45F17"/>
    <w:rsid w:val="00D63440"/>
    <w:rsid w:val="00D66AA7"/>
    <w:rsid w:val="00D76134"/>
    <w:rsid w:val="00D86F53"/>
    <w:rsid w:val="00D9602F"/>
    <w:rsid w:val="00DA5809"/>
    <w:rsid w:val="00DB5170"/>
    <w:rsid w:val="00DC50A5"/>
    <w:rsid w:val="00DD5146"/>
    <w:rsid w:val="00DE084C"/>
    <w:rsid w:val="00DE28B8"/>
    <w:rsid w:val="00DF2D1C"/>
    <w:rsid w:val="00DF737E"/>
    <w:rsid w:val="00E01800"/>
    <w:rsid w:val="00E04091"/>
    <w:rsid w:val="00E10FFA"/>
    <w:rsid w:val="00E11CA5"/>
    <w:rsid w:val="00E14608"/>
    <w:rsid w:val="00E2155E"/>
    <w:rsid w:val="00E33B18"/>
    <w:rsid w:val="00E35C9E"/>
    <w:rsid w:val="00E46A82"/>
    <w:rsid w:val="00E50E16"/>
    <w:rsid w:val="00E52659"/>
    <w:rsid w:val="00E6135E"/>
    <w:rsid w:val="00E61ACC"/>
    <w:rsid w:val="00E83FB7"/>
    <w:rsid w:val="00EA166D"/>
    <w:rsid w:val="00EA79BC"/>
    <w:rsid w:val="00EB2444"/>
    <w:rsid w:val="00EB6E82"/>
    <w:rsid w:val="00EC35FB"/>
    <w:rsid w:val="00ED02C9"/>
    <w:rsid w:val="00EF2D3E"/>
    <w:rsid w:val="00F033D0"/>
    <w:rsid w:val="00F06209"/>
    <w:rsid w:val="00F0789D"/>
    <w:rsid w:val="00F148F3"/>
    <w:rsid w:val="00F24883"/>
    <w:rsid w:val="00F31C79"/>
    <w:rsid w:val="00F40555"/>
    <w:rsid w:val="00F57833"/>
    <w:rsid w:val="00F708EA"/>
    <w:rsid w:val="00F82A69"/>
    <w:rsid w:val="00F85ACF"/>
    <w:rsid w:val="00F964CC"/>
    <w:rsid w:val="00FC4759"/>
    <w:rsid w:val="00FD0F40"/>
    <w:rsid w:val="00FD3989"/>
    <w:rsid w:val="00FE60A3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542D98D"/>
  <w15:chartTrackingRefBased/>
  <w15:docId w15:val="{4E7E7297-D866-427D-823E-8596686FF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3F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33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F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s00">
    <w:name w:val="s00"/>
    <w:basedOn w:val="a0"/>
    <w:rsid w:val="00623BB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Body Text"/>
    <w:basedOn w:val="a"/>
    <w:link w:val="a5"/>
    <w:rsid w:val="00623BB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23B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686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6869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0558E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9">
    <w:name w:val="annotation reference"/>
    <w:basedOn w:val="a0"/>
    <w:uiPriority w:val="99"/>
    <w:semiHidden/>
    <w:unhideWhenUsed/>
    <w:rsid w:val="000A38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A38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A380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38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A380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A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380E"/>
    <w:rPr>
      <w:rFonts w:ascii="Segoe UI" w:hAnsi="Segoe UI" w:cs="Segoe UI"/>
      <w:sz w:val="18"/>
      <w:szCs w:val="18"/>
    </w:rPr>
  </w:style>
  <w:style w:type="character" w:customStyle="1" w:styleId="af0">
    <w:name w:val="Основной текст_"/>
    <w:basedOn w:val="a0"/>
    <w:link w:val="11"/>
    <w:locked/>
    <w:rsid w:val="000A380E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0A380E"/>
    <w:pPr>
      <w:widowControl w:val="0"/>
      <w:shd w:val="clear" w:color="auto" w:fill="FFFFFF"/>
      <w:spacing w:after="0" w:line="0" w:lineRule="atLeast"/>
      <w:ind w:hanging="260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4">
    <w:name w:val="Основной текст (4)_"/>
    <w:basedOn w:val="a0"/>
    <w:link w:val="40"/>
    <w:locked/>
    <w:rsid w:val="000A380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380E"/>
    <w:pPr>
      <w:widowControl w:val="0"/>
      <w:shd w:val="clear" w:color="auto" w:fill="FFFFFF"/>
      <w:spacing w:before="180" w:after="0" w:line="24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0">
    <w:name w:val="Заголовок 1 Знак"/>
    <w:basedOn w:val="a0"/>
    <w:link w:val="1"/>
    <w:rsid w:val="00BB3F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DB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DB5170"/>
  </w:style>
  <w:style w:type="character" w:styleId="af3">
    <w:name w:val="Hyperlink"/>
    <w:basedOn w:val="a0"/>
    <w:uiPriority w:val="99"/>
    <w:unhideWhenUsed/>
    <w:rsid w:val="001552AA"/>
    <w:rPr>
      <w:color w:val="0000FF"/>
      <w:u w:val="single"/>
    </w:rPr>
  </w:style>
  <w:style w:type="paragraph" w:styleId="af4">
    <w:name w:val="Body Text Indent"/>
    <w:basedOn w:val="a"/>
    <w:link w:val="af5"/>
    <w:uiPriority w:val="99"/>
    <w:semiHidden/>
    <w:unhideWhenUsed/>
    <w:rsid w:val="00B0221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B0221B"/>
  </w:style>
  <w:style w:type="character" w:customStyle="1" w:styleId="s1">
    <w:name w:val="s1"/>
    <w:basedOn w:val="a0"/>
    <w:rsid w:val="00B0221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af6">
    <w:name w:val="Subtitle"/>
    <w:basedOn w:val="a"/>
    <w:link w:val="af7"/>
    <w:qFormat/>
    <w:rsid w:val="00B022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B0221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TimesNewRoman">
    <w:name w:val="Обычный + Times New Roman"/>
    <w:aliases w:val="По ширине,После:  0 пт"/>
    <w:basedOn w:val="a"/>
    <w:rsid w:val="00B0221B"/>
    <w:pPr>
      <w:spacing w:after="0" w:line="276" w:lineRule="auto"/>
    </w:pPr>
    <w:rPr>
      <w:rFonts w:ascii="Times New Roman" w:eastAsia="Times New Roman" w:hAnsi="Times New Roman" w:cs="Times New Roman"/>
      <w:b/>
      <w:lang w:eastAsia="ru-RU"/>
    </w:rPr>
  </w:style>
  <w:style w:type="paragraph" w:styleId="af8">
    <w:name w:val="No Spacing"/>
    <w:link w:val="af9"/>
    <w:uiPriority w:val="1"/>
    <w:qFormat/>
    <w:rsid w:val="00B0221B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B0221B"/>
    <w:pPr>
      <w:spacing w:after="120" w:line="276" w:lineRule="auto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0221B"/>
    <w:rPr>
      <w:rFonts w:eastAsiaTheme="minorEastAsi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B0221B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0221B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B0221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B0221B"/>
    <w:rPr>
      <w:rFonts w:eastAsiaTheme="minorEastAsia"/>
      <w:lang w:eastAsia="ru-RU"/>
    </w:rPr>
  </w:style>
  <w:style w:type="character" w:customStyle="1" w:styleId="FontStyle18">
    <w:name w:val="Font Style18"/>
    <w:uiPriority w:val="99"/>
    <w:rsid w:val="00B0221B"/>
    <w:rPr>
      <w:rFonts w:ascii="Times New Roman" w:hAnsi="Times New Roman" w:cs="Times New Roman" w:hint="default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F6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a">
    <w:name w:val="Strong"/>
    <w:basedOn w:val="a0"/>
    <w:uiPriority w:val="22"/>
    <w:qFormat/>
    <w:rsid w:val="00AF6702"/>
    <w:rPr>
      <w:b/>
      <w:bCs/>
    </w:rPr>
  </w:style>
  <w:style w:type="character" w:styleId="afb">
    <w:name w:val="Emphasis"/>
    <w:basedOn w:val="a0"/>
    <w:qFormat/>
    <w:rsid w:val="009633C7"/>
    <w:rPr>
      <w:i/>
      <w:iCs/>
    </w:rPr>
  </w:style>
  <w:style w:type="character" w:customStyle="1" w:styleId="af9">
    <w:name w:val="Без интервала Знак"/>
    <w:basedOn w:val="a0"/>
    <w:link w:val="af8"/>
    <w:uiPriority w:val="1"/>
    <w:rsid w:val="00DC50A5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9F332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pcabel">
    <w:name w:val="tipcabel"/>
    <w:basedOn w:val="a0"/>
    <w:rsid w:val="007F74FA"/>
  </w:style>
  <w:style w:type="character" w:customStyle="1" w:styleId="50">
    <w:name w:val="Заголовок 5 Знак"/>
    <w:basedOn w:val="a0"/>
    <w:link w:val="5"/>
    <w:uiPriority w:val="9"/>
    <w:semiHidden/>
    <w:rsid w:val="00E83FB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fc">
    <w:name w:val="Normal (Web)"/>
    <w:basedOn w:val="a"/>
    <w:uiPriority w:val="99"/>
    <w:semiHidden/>
    <w:unhideWhenUsed/>
    <w:rsid w:val="009E0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26115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8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8811">
          <w:marLeft w:val="0"/>
          <w:marRight w:val="0"/>
          <w:marTop w:val="100"/>
          <w:marBottom w:val="100"/>
          <w:divBdr>
            <w:top w:val="single" w:sz="6" w:space="0" w:color="E0E0E0"/>
            <w:left w:val="single" w:sz="6" w:space="15" w:color="E0E0E0"/>
            <w:bottom w:val="single" w:sz="6" w:space="0" w:color="E0E0E0"/>
            <w:right w:val="single" w:sz="6" w:space="15" w:color="E0E0E0"/>
          </w:divBdr>
        </w:div>
      </w:divsChild>
    </w:div>
    <w:div w:id="97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ergosystema.kz/uploads/tenders/shablon/shablonru.docx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file:///\\192.168.1.1\https:\encrypted-tbn0.gstatic.com\imag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D6702-B661-41C5-8B47-D04724E7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6605</Words>
  <Characters>37650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omts_a</dc:creator>
  <cp:keywords/>
  <dc:description/>
  <cp:lastModifiedBy>omts_a</cp:lastModifiedBy>
  <cp:revision>2</cp:revision>
  <cp:lastPrinted>2020-06-19T06:02:00Z</cp:lastPrinted>
  <dcterms:created xsi:type="dcterms:W3CDTF">2020-06-23T04:17:00Z</dcterms:created>
  <dcterms:modified xsi:type="dcterms:W3CDTF">2020-06-23T04:17:00Z</dcterms:modified>
</cp:coreProperties>
</file>