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2" w:rsidRPr="00C816EA" w:rsidRDefault="00321172" w:rsidP="00321172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EA">
        <w:rPr>
          <w:rFonts w:ascii="Times New Roman" w:hAnsi="Times New Roman" w:cs="Times New Roman"/>
          <w:b/>
          <w:sz w:val="28"/>
          <w:szCs w:val="28"/>
        </w:rPr>
        <w:t>РЭК ТОО «Энергосистема» извещает о том, что в связи с плановыми работами на оборудовании, будет временно прекращена подача электроэнергии</w:t>
      </w:r>
      <w:r w:rsidRPr="00C816EA">
        <w:rPr>
          <w:rFonts w:ascii="Times New Roman" w:hAnsi="Times New Roman" w:cs="Times New Roman"/>
          <w:sz w:val="28"/>
          <w:szCs w:val="28"/>
        </w:rPr>
        <w:t xml:space="preserve"> </w:t>
      </w:r>
      <w:r w:rsidRPr="00C816EA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C816EA">
        <w:rPr>
          <w:rFonts w:ascii="Times New Roman" w:hAnsi="Times New Roman" w:cs="Times New Roman"/>
          <w:sz w:val="28"/>
          <w:szCs w:val="28"/>
        </w:rPr>
        <w:t xml:space="preserve"> </w:t>
      </w:r>
      <w:r w:rsidRPr="00C816EA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321172" w:rsidRPr="00C816EA" w:rsidRDefault="00321172" w:rsidP="00321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6EA">
        <w:rPr>
          <w:rFonts w:ascii="Times New Roman" w:hAnsi="Times New Roman" w:cs="Times New Roman"/>
          <w:b/>
          <w:sz w:val="24"/>
          <w:szCs w:val="24"/>
          <w:u w:val="single"/>
        </w:rPr>
        <w:t>Эксплуатационные работы:</w:t>
      </w:r>
    </w:p>
    <w:p w:rsidR="00321172" w:rsidRDefault="00321172" w:rsidP="00321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6EA">
        <w:rPr>
          <w:rFonts w:ascii="Times New Roman" w:hAnsi="Times New Roman" w:cs="Times New Roman"/>
          <w:b/>
          <w:sz w:val="24"/>
          <w:szCs w:val="24"/>
          <w:u w:val="single"/>
        </w:rPr>
        <w:t>АУГЭС: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26.10.-30.10.2020г.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Карасай батыра 3-9,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Шернияза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66-70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26.10.-30.10.2020г.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Частный сектор по ул. Г.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Жубановой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ул. О.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Калыбаева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>, ресторан «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Камелот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26.10.-30.10.2020г.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Жанкожа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Батыра, 46, 53-61,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Алтынсарина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28А, ул. Некрасова 83-119, ул. Карасай Батыра 48-70,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Утемисова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37,40</w:t>
      </w:r>
      <w:proofErr w:type="gramStart"/>
      <w:r w:rsidRPr="00C816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C816EA">
        <w:rPr>
          <w:rFonts w:ascii="Times New Roman" w:eastAsia="Calibri" w:hAnsi="Times New Roman" w:cs="Times New Roman"/>
          <w:sz w:val="24"/>
          <w:szCs w:val="24"/>
        </w:rPr>
        <w:t>,41,47-61, 50-66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Ш.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Калдаякова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33, пр.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Абулхаир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хана, 10, 12, 18А, 18-20,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Лачугина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24-42,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Козенкова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16-34, 21-39,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Косжанова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17-37, 22-38, ул. Маресьева 12А, 53-61, ул. С.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Нурмагамбетова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39-45, 48-52 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Жиенбаева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86-110, 95-123,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Айбергенова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41-79, 72-114, ул. Мичурина 2-34, 3-15, ул. Куйбышева 1-29, 2-36,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Кандагачская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26-52, 33-61, ул. Тимирязева 35-53, 36-52,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Рентгензаводская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32,33,43, с.к.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Радиотелецентр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16, с.к.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Хлебокомбинат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Есет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Батыра, 114, 116, 116В, 118, 120, пр.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Абулхаир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хана, 27, 27/1, 29, 31, пр. Абая 5,7,7</w:t>
      </w:r>
      <w:proofErr w:type="gramStart"/>
      <w:r w:rsidRPr="00C816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C816EA">
        <w:rPr>
          <w:rFonts w:ascii="Times New Roman" w:eastAsia="Calibri" w:hAnsi="Times New Roman" w:cs="Times New Roman"/>
          <w:sz w:val="24"/>
          <w:szCs w:val="24"/>
        </w:rPr>
        <w:t>,9,9А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>ЖМ Заречный-1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28.10.2020г.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Айтеки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33,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Шернияза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43-47, ул. 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Алтынсарина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7-35, 8-58, ул. Карасай Батыра 33-69, 48-90,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Жанкожа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Батыра 34-46, 35-47,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Утемисова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40-48, 29-45, 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Жургенова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20-34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28.10.2020г.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>ЖМ Заречный-2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29.10.2020г.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C816EA">
        <w:rPr>
          <w:rFonts w:ascii="Times New Roman" w:eastAsia="Calibri" w:hAnsi="Times New Roman" w:cs="Times New Roman"/>
          <w:sz w:val="24"/>
          <w:szCs w:val="24"/>
        </w:rPr>
        <w:t>Гарнизонная</w:t>
      </w:r>
      <w:proofErr w:type="gram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25-67, 30лет Казахстана 1-21, 2, 8А, 9А, Овражная, пер.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Самал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Нариманова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2-46, 3-35,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Ерназарова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1-43, 2-44, пер. Безымянный 3-13, Казахская 4, с/к Актюрентген-2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29.10.2020г.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>ЖМ Заречный-2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>ул. Жамбыла 1, 1А, 1Б, 4</w:t>
      </w:r>
    </w:p>
    <w:p w:rsidR="00321172" w:rsidRPr="00321172" w:rsidRDefault="00321172" w:rsidP="00321172">
      <w:pPr>
        <w:framePr w:hSpace="180" w:wrap="around" w:vAnchor="text" w:hAnchor="margin" w:x="58" w:y="57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Жазыкова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18-62, 19-77, Кленовая 22-72, 29-49,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Кандагачская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8-24,  Тимирязева 1-33, 2-34, </w:t>
      </w:r>
      <w:proofErr w:type="spellStart"/>
      <w:r w:rsidRPr="00C816EA">
        <w:rPr>
          <w:rFonts w:ascii="Times New Roman" w:eastAsia="Calibri" w:hAnsi="Times New Roman" w:cs="Times New Roman"/>
          <w:sz w:val="24"/>
          <w:szCs w:val="24"/>
        </w:rPr>
        <w:t>Тажибаева</w:t>
      </w:r>
      <w:proofErr w:type="spellEnd"/>
      <w:r w:rsidRPr="00C816EA">
        <w:rPr>
          <w:rFonts w:ascii="Times New Roman" w:eastAsia="Calibri" w:hAnsi="Times New Roman" w:cs="Times New Roman"/>
          <w:sz w:val="24"/>
          <w:szCs w:val="24"/>
        </w:rPr>
        <w:t xml:space="preserve"> 17-31, 24-44</w:t>
      </w:r>
    </w:p>
    <w:p w:rsidR="00321172" w:rsidRPr="00C816EA" w:rsidRDefault="00321172" w:rsidP="00321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6EA">
        <w:rPr>
          <w:rFonts w:ascii="Times New Roman" w:eastAsia="Calibri" w:hAnsi="Times New Roman" w:cs="Times New Roman"/>
          <w:b/>
          <w:sz w:val="24"/>
          <w:szCs w:val="24"/>
          <w:lang w:val="kk-KZ"/>
        </w:rPr>
        <w:t>30.10.2020г.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816EA">
        <w:rPr>
          <w:rFonts w:ascii="Times New Roman" w:eastAsia="Calibri" w:hAnsi="Times New Roman" w:cs="Times New Roman"/>
          <w:sz w:val="24"/>
          <w:szCs w:val="24"/>
        </w:rPr>
        <w:t>ЖМ Юго-Запад-1</w:t>
      </w:r>
    </w:p>
    <w:tbl>
      <w:tblPr>
        <w:tblpPr w:leftFromText="180" w:rightFromText="180" w:vertAnchor="text" w:horzAnchor="margin" w:tblpX="58" w:tblpY="579"/>
        <w:tblW w:w="9218" w:type="dxa"/>
        <w:tblLayout w:type="fixed"/>
        <w:tblLook w:val="04A0"/>
      </w:tblPr>
      <w:tblGrid>
        <w:gridCol w:w="9218"/>
      </w:tblGrid>
      <w:tr w:rsidR="00321172" w:rsidRPr="003A3BB4" w:rsidTr="00321172">
        <w:trPr>
          <w:trHeight w:val="13851"/>
        </w:trPr>
        <w:tc>
          <w:tcPr>
            <w:tcW w:w="9218" w:type="dxa"/>
          </w:tcPr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26.10.-30.10.2020г.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Карасай батыра 3-9,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Шернияза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66-70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26.10.-30.10.2020г.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Частный сектор по ул. Г.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Жубановой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О.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Калыбаева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, ресторан «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26.10.-30.10.2020г.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Жанкожа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Батыра, 46, 53-61,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28А, ул. Некрасова 83-119, ул. Карасай Батыра 48-70,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Утемисова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37,40</w:t>
            </w:r>
            <w:proofErr w:type="gram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,41,47-61, 50-66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Калдаякова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33, пр.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Абулхаир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хана, 10, 12, 18А, 18-20,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24-42,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16-34, 21-39,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Косжанова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17-37, 22-38, ул. Маресьева 12А, 53-61, ул. С.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Нурмагамбетова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39-45, 48-52 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Жиенбаева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86-110, 95-123,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Айбергенова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41-79, 72-114, ул. Мичурина 2-34, 3-15, ул. Куйбышева 1-29, 2-36,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Кандагачская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26-52, 33-61, ул. Тимирязева 35-53, 36-52,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Рентгензаводская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32,33,43, с.к.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Радиотелецентр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16, с.к.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Есет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Батыра, 114, 116, 116В, 118, 120, пр.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Абулхаир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хана, 27, 27/1, 29, 31, пр. Абая 5,7,7</w:t>
            </w:r>
            <w:proofErr w:type="gram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,9,9А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ЖМ Заречный-1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Айтеки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Шернияза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43-47, ул. 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7-35, 8-58, ул. Карасай Батыра 33-69, 48-90,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Жанкожа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Батыра 34-46, 35-47,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Утемисова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40-48, 29-45, 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Жургенова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20-34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ЖМ Заречный-2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Гарнизонная</w:t>
            </w:r>
            <w:proofErr w:type="gram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25-67, 30лет Казахстана 1-21, 2, 8А, 9А, Овражная, пер.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Самал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2-46, 3-35,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Ерназарова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1-43, 2-44, пер. Безымянный 3-13, Казахская 4, с/к Актюрентген-2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ЖМ Заречный-2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ул. Жамбыла 1, 1А, 1Б, 4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Жазыкова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18-62, 19-77, Кленовая 22-72, 29-49,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Кандагачская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8-24,  Тимирязева 1-33, 2-34, </w:t>
            </w:r>
            <w:proofErr w:type="spellStart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17-31, 24-44</w:t>
            </w:r>
          </w:p>
          <w:p w:rsidR="00321172" w:rsidRPr="003A3BB4" w:rsidRDefault="00321172" w:rsidP="0032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30.10.2020г.</w:t>
            </w:r>
            <w:r w:rsidRPr="003A3B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3BB4">
              <w:rPr>
                <w:rFonts w:ascii="Times New Roman" w:eastAsia="Calibri" w:hAnsi="Times New Roman" w:cs="Times New Roman"/>
                <w:sz w:val="24"/>
                <w:szCs w:val="24"/>
              </w:rPr>
              <w:t>ЖМ Юго-Запад-1</w:t>
            </w:r>
          </w:p>
        </w:tc>
      </w:tr>
    </w:tbl>
    <w:p w:rsid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b/>
          <w:sz w:val="24"/>
          <w:szCs w:val="24"/>
        </w:rPr>
        <w:t>27.10.2020г</w:t>
      </w:r>
      <w:r w:rsidRPr="003A3BB4">
        <w:rPr>
          <w:rFonts w:ascii="Times New Roman" w:hAnsi="Times New Roman" w:cs="Times New Roman"/>
          <w:sz w:val="24"/>
          <w:szCs w:val="24"/>
        </w:rPr>
        <w:t>.</w:t>
      </w:r>
      <w:r w:rsidRPr="003A3BB4">
        <w:rPr>
          <w:rFonts w:ascii="Times New Roman" w:hAnsi="Times New Roman" w:cs="Times New Roman"/>
          <w:b/>
          <w:sz w:val="24"/>
          <w:szCs w:val="24"/>
        </w:rPr>
        <w:t xml:space="preserve"> Полное погашение</w:t>
      </w:r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лебодаровка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(полное погашение),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с.Сарыжар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ГУ </w:t>
      </w:r>
    </w:p>
    <w:p w:rsidR="003A3BB4" w:rsidRPr="003A3BB4" w:rsidRDefault="003A3BB4" w:rsidP="003A3B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B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Актюбинский УЭС 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3A3BB4">
        <w:rPr>
          <w:rFonts w:ascii="Times New Roman" w:hAnsi="Times New Roman" w:cs="Times New Roman"/>
          <w:b/>
          <w:sz w:val="24"/>
          <w:szCs w:val="24"/>
        </w:rPr>
        <w:t xml:space="preserve">.10.2020г. </w:t>
      </w:r>
      <w:r w:rsidRPr="003A3B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Сарыжар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с/о»,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Хлебодар.сред.школа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Жайлибаева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дискоклуб ИП Бердиева Г.,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ком.киоск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ГКП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Март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врачеб.амбул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., ИП Сулейменов Б. мечеть,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Изтлеуов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Р.», АО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 АТС,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Шошу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А»,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Куандык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ГУ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. ЧС»,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Джалгасов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Х., ИП Кулиш ком. киоск, ГКП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Мартук-С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 насосная станция, ТОО «Кар-Тел»,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Казахавт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proofErr w:type="gramStart"/>
      <w:r w:rsidRPr="003A3BB4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А.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Койшибаев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Ержекешева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баня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Мейирхан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Артыкбаева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ТОО «Аксай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Лашын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магазин «Уют»,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Бакытжанов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Букенбаев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Кульсугуров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СТО,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Ерижепова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Тажмуханова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маг.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Багдаулет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Ергалиева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маг. Санжар,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Тургамбетов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Ш. автостанция,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Тасымбетова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кулин.цех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Ильясова З.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швейн.цех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С. Ресторан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Акниет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Мадениет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уйи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Утегалиев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заправка,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Алекенова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Г.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Агайындылар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b/>
          <w:sz w:val="24"/>
          <w:szCs w:val="24"/>
        </w:rPr>
        <w:t xml:space="preserve">28.10.2020г. Полное погашение </w:t>
      </w:r>
      <w:r w:rsidRPr="003A3B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овый (старый поселок), ГККП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Псих.дисп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АктюбФар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маг.аптека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 «Айболит», АО «Акбулак», КНС,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Байнур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и П», АТС,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Альжан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маг.Аян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Р (торговый павильон, магазин),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Билкенова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Ж. кафе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Ырыс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мечеть п.Новый, 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Иргулова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Р. маг.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ТОО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Акжол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ЛТД,  ГККП «Дом д.т.»,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Давлеталина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ком.киоск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Утаралиева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ерекрест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Утебалин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Р. баня,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Бекмуханов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Г.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Костанова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маг.Аружан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Бисенбаева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ЧП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Бимурзаев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Е., ТОО «Арсенал ЛТД строй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произ.база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«МТС Бирлик»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Кутмамбетова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Казкрансервис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ТОО Тор-М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комп.мебельный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АЗС-Лидер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 заправка,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Эл.сетьстрой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Актобе-снаб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торг»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Тастыбаева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кузнеч.цех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Интерг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 АГРС-1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Хобда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ТОО «Сервис-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ТОО «ЖБИ-25», ЖБИ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Жигер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Актобе-пром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.», ТОО «Абадан-пласт.», ЧЛ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Сегизеков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К. 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Нуршин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К.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Жанажанов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произ.база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250.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b/>
          <w:sz w:val="24"/>
          <w:szCs w:val="24"/>
        </w:rPr>
        <w:t>29.10.2020г. Полное погашение</w:t>
      </w:r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уршасай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(старый поселок),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«Матай»,школа № 58,77, операторы КСЕЛЛ,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Алтэл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АТС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Казактелеком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АО «Акбулак», амбулатория, магазины: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Дильназ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Восход,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. МЧС учебное подразделение, котельная,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аза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ГО (гражданское оборона), садик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Куралай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Елим-ай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».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b/>
          <w:sz w:val="24"/>
          <w:szCs w:val="24"/>
        </w:rPr>
        <w:t>04.11.2020г. Полное погашение</w:t>
      </w:r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азды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(старый поселок), ж.м. Бауырластар-1,2,3, Сазды-2.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Асет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Сактаганова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лмаз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АТС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Байнур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и П»,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ГУ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Саздинская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сред. школа»,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ГУ «Отдел ЖКХ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улич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освещ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.» ГККП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Сазды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ДК»,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Айкар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Актюбводстр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.»,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Буртас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Алдияр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ГКП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врачеб.амбулат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.», АО «Акбулак»,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Ермаганбетов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Сарсенбиева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Сазды-2, ТОО «Кар-Тел», ИП «Рахметова»,ИП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М.», с/к «Автомобил-2»,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Алимбетов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Саметова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Коптлеуов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Сактаганова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Муратов,»,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Каналиев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либай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Каналиев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маг.Батыр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Азамат-С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Ди-Нур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Караб.кур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.» амбулатория.</w:t>
      </w: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b/>
          <w:sz w:val="24"/>
          <w:szCs w:val="24"/>
        </w:rPr>
        <w:t>05.11.2020г</w:t>
      </w:r>
      <w:r w:rsidRPr="003A3BB4">
        <w:rPr>
          <w:rFonts w:ascii="Times New Roman" w:hAnsi="Times New Roman" w:cs="Times New Roman"/>
          <w:sz w:val="24"/>
          <w:szCs w:val="24"/>
        </w:rPr>
        <w:t>.</w:t>
      </w:r>
      <w:r w:rsidRPr="003A3BB4">
        <w:rPr>
          <w:rFonts w:ascii="Times New Roman" w:hAnsi="Times New Roman" w:cs="Times New Roman"/>
          <w:b/>
          <w:sz w:val="24"/>
          <w:szCs w:val="24"/>
        </w:rPr>
        <w:t xml:space="preserve"> Полное погашение</w:t>
      </w:r>
      <w:r w:rsidRPr="003A3BB4">
        <w:rPr>
          <w:rFonts w:ascii="Times New Roman" w:hAnsi="Times New Roman" w:cs="Times New Roman"/>
          <w:sz w:val="24"/>
          <w:szCs w:val="24"/>
        </w:rPr>
        <w:t xml:space="preserve"> ж.м.</w:t>
      </w:r>
      <w:r w:rsidRPr="003A3BB4">
        <w:rPr>
          <w:rFonts w:ascii="Times New Roman" w:hAnsi="Times New Roman" w:cs="Times New Roman"/>
          <w:sz w:val="24"/>
          <w:szCs w:val="24"/>
          <w:lang w:val="kk-KZ"/>
        </w:rPr>
        <w:t>Өлке</w:t>
      </w:r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елогорка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п.Красносельское ул.Набережная, Заречная, Центральная., ж.м.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Беккул-Баба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- 1 , 2.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Умбеталин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 садик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Алуа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магазин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Аралбек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ИП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Караков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йгерим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Маханалин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. КГУ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основная школа», КГУ «Общеобразовательная средняя школа № 76».</w:t>
      </w:r>
    </w:p>
    <w:p w:rsidR="003A3BB4" w:rsidRPr="003A3BB4" w:rsidRDefault="003A3BB4" w:rsidP="003A3BB4">
      <w:pPr>
        <w:framePr w:hSpace="180" w:wrap="around" w:vAnchor="text" w:hAnchor="page" w:x="1107" w:y="106"/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3A3BB4">
        <w:rPr>
          <w:rFonts w:ascii="Times New Roman" w:hAnsi="Times New Roman" w:cs="Times New Roman"/>
          <w:b/>
          <w:sz w:val="24"/>
          <w:szCs w:val="24"/>
        </w:rPr>
        <w:t>06.11.2020г. Полное погашение</w:t>
      </w:r>
      <w:r w:rsidRPr="003A3B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кжар-1,2. Школа №45,49,70.</w:t>
      </w:r>
    </w:p>
    <w:p w:rsidR="003A3BB4" w:rsidRPr="003A3BB4" w:rsidRDefault="003A3BB4" w:rsidP="003A3BB4">
      <w:pPr>
        <w:framePr w:hSpace="180" w:wrap="around" w:vAnchor="text" w:hAnchor="page" w:x="1107" w:y="106"/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sz w:val="24"/>
          <w:szCs w:val="24"/>
        </w:rPr>
        <w:t xml:space="preserve">           АЗС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Казмунай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Газ»,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КазакГаз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Шинторг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Центр,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Нитрохим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</w:t>
      </w:r>
    </w:p>
    <w:p w:rsid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BB4">
        <w:rPr>
          <w:rFonts w:ascii="Times New Roman" w:hAnsi="Times New Roman" w:cs="Times New Roman"/>
          <w:sz w:val="24"/>
          <w:szCs w:val="24"/>
        </w:rPr>
        <w:t xml:space="preserve"> с/к Олимпиец-1,2,Автобусник-1,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Автомобилист,Шпальник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Трикотажник, Бутак,Сельмаш-7, Химпласт-2, Пединститут, Горпромторг-1,Крутой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бережок,Троллейбусник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  с/к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Кум-жол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Коктас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Байтубетова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ТП-Василенко,ТП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Бархат, ТП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Записочный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3A3B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BB4">
        <w:rPr>
          <w:rFonts w:ascii="Times New Roman" w:hAnsi="Times New Roman" w:cs="Times New Roman"/>
          <w:sz w:val="24"/>
          <w:szCs w:val="24"/>
        </w:rPr>
        <w:t>кшат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 новостройка, ТП-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Сапарналиев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Мотоэкстрим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,  Центр адаптации и соц.защиты «</w:t>
      </w:r>
      <w:proofErr w:type="spellStart"/>
      <w:r w:rsidRPr="003A3BB4">
        <w:rPr>
          <w:rFonts w:ascii="Times New Roman" w:hAnsi="Times New Roman" w:cs="Times New Roman"/>
          <w:sz w:val="24"/>
          <w:szCs w:val="24"/>
        </w:rPr>
        <w:t>Мейірім</w:t>
      </w:r>
      <w:proofErr w:type="spellEnd"/>
      <w:r w:rsidRPr="003A3BB4">
        <w:rPr>
          <w:rFonts w:ascii="Times New Roman" w:hAnsi="Times New Roman" w:cs="Times New Roman"/>
          <w:sz w:val="24"/>
          <w:szCs w:val="24"/>
        </w:rPr>
        <w:t>»</w:t>
      </w:r>
    </w:p>
    <w:p w:rsidR="00B64743" w:rsidRDefault="00B64743" w:rsidP="00B647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43" w:rsidRDefault="00B64743" w:rsidP="00B647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43" w:rsidRPr="00B64743" w:rsidRDefault="00B64743" w:rsidP="00B6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43">
        <w:rPr>
          <w:rFonts w:ascii="Times New Roman" w:hAnsi="Times New Roman" w:cs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B64743" w:rsidRPr="00B64743" w:rsidRDefault="00B64743" w:rsidP="00B6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43">
        <w:rPr>
          <w:rFonts w:ascii="Times New Roman" w:hAnsi="Times New Roman" w:cs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B64743" w:rsidRPr="00B64743" w:rsidRDefault="00B64743" w:rsidP="00B6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43">
        <w:rPr>
          <w:rFonts w:ascii="Times New Roman" w:hAnsi="Times New Roman" w:cs="Times New Roman"/>
          <w:b/>
          <w:sz w:val="24"/>
          <w:szCs w:val="24"/>
        </w:rPr>
        <w:t xml:space="preserve">                Заранее приносим свои извинения за временные неудобства.</w:t>
      </w:r>
    </w:p>
    <w:p w:rsidR="00B64743" w:rsidRPr="00B64743" w:rsidRDefault="00B64743" w:rsidP="003A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B4" w:rsidRP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B4" w:rsidRDefault="003A3BB4" w:rsidP="003A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B4" w:rsidRDefault="003A3BB4" w:rsidP="00321172">
      <w:pPr>
        <w:spacing w:after="480"/>
        <w:ind w:firstLine="708"/>
        <w:jc w:val="both"/>
      </w:pPr>
    </w:p>
    <w:sectPr w:rsidR="003A3BB4" w:rsidSect="0074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172"/>
    <w:rsid w:val="00321172"/>
    <w:rsid w:val="003A3BB4"/>
    <w:rsid w:val="00746550"/>
    <w:rsid w:val="00B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С. Амантурлиева</dc:creator>
  <cp:lastModifiedBy>Назгуль С. Амантурлиева</cp:lastModifiedBy>
  <cp:revision>2</cp:revision>
  <dcterms:created xsi:type="dcterms:W3CDTF">2020-10-23T08:04:00Z</dcterms:created>
  <dcterms:modified xsi:type="dcterms:W3CDTF">2020-10-23T08:25:00Z</dcterms:modified>
</cp:coreProperties>
</file>